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C374E4">
      <w:pPr>
        <w:pStyle w:val="2"/>
        <w:keepNext/>
        <w:keepLines/>
        <w:spacing w:before="144" w:beforeAutospacing="1" w:after="144" w:afterAutospacing="1" w:line="336" w:lineRule="auto"/>
        <w:ind w:left="144" w:right="144"/>
        <w:jc w:val="center"/>
        <w:outlineLvl w:val="0"/>
        <w:rPr>
          <w:rFonts w:hint="eastAsia" w:ascii="方正小标宋_GBK" w:hAnsi="方正小标宋_GBK" w:eastAsia="方正小标宋_GBK" w:cs="方正小标宋_GBK"/>
          <w:b/>
          <w:color w:val="000000"/>
          <w:sz w:val="36"/>
          <w:szCs w:val="36"/>
        </w:rPr>
      </w:pPr>
    </w:p>
    <w:p w14:paraId="7A8006A1">
      <w:pPr>
        <w:pStyle w:val="2"/>
        <w:keepNext/>
        <w:keepLines/>
        <w:pageBreakBefore w:val="0"/>
        <w:kinsoku/>
        <w:wordWrap/>
        <w:overflowPunct/>
        <w:topLinePunct w:val="0"/>
        <w:autoSpaceDE/>
        <w:autoSpaceDN/>
        <w:bidi w:val="0"/>
        <w:adjustRightInd/>
        <w:snapToGrid/>
        <w:spacing w:before="144" w:beforeAutospacing="1" w:after="144" w:afterAutospacing="1" w:line="400" w:lineRule="exact"/>
        <w:ind w:left="144" w:right="144"/>
        <w:jc w:val="center"/>
        <w:textAlignment w:val="auto"/>
        <w:outlineLvl w:val="0"/>
        <w:rPr>
          <w:rFonts w:hint="eastAsia" w:ascii="方正小标宋_GBK" w:hAnsi="方正小标宋_GBK" w:eastAsia="方正小标宋_GBK" w:cs="方正小标宋_GBK"/>
          <w:color w:val="000000"/>
          <w:kern w:val="44"/>
          <w:sz w:val="36"/>
          <w:szCs w:val="36"/>
        </w:rPr>
      </w:pPr>
      <w:r>
        <w:rPr>
          <w:rFonts w:hint="eastAsia" w:ascii="方正小标宋_GBK" w:hAnsi="方正小标宋_GBK" w:eastAsia="方正小标宋_GBK" w:cs="方正小标宋_GBK"/>
          <w:b/>
          <w:color w:val="000000"/>
          <w:sz w:val="36"/>
          <w:szCs w:val="36"/>
        </w:rPr>
        <w:t>第十九届“中部崛起法治论坛”</w:t>
      </w:r>
      <w:r>
        <w:rPr>
          <w:rFonts w:hint="eastAsia" w:ascii="方正小标宋_GBK" w:hAnsi="方正小标宋_GBK" w:eastAsia="方正小标宋_GBK" w:cs="方正小标宋_GBK"/>
          <w:b/>
          <w:color w:val="000000"/>
          <w:sz w:val="36"/>
          <w:szCs w:val="36"/>
          <w:lang w:val="en-US" w:eastAsia="zh-CN"/>
        </w:rPr>
        <w:t>拟</w:t>
      </w:r>
      <w:r>
        <w:rPr>
          <w:rFonts w:hint="eastAsia" w:ascii="方正小标宋_GBK" w:hAnsi="方正小标宋_GBK" w:eastAsia="方正小标宋_GBK" w:cs="方正小标宋_GBK"/>
          <w:b/>
          <w:color w:val="000000"/>
          <w:sz w:val="36"/>
          <w:szCs w:val="36"/>
        </w:rPr>
        <w:t>获奖论文名单</w:t>
      </w:r>
    </w:p>
    <w:p w14:paraId="38B3BC43">
      <w:pPr>
        <w:pageBreakBefore w:val="0"/>
        <w:kinsoku/>
        <w:wordWrap/>
        <w:overflowPunct/>
        <w:topLinePunct w:val="0"/>
        <w:autoSpaceDE/>
        <w:autoSpaceDN/>
        <w:bidi w:val="0"/>
        <w:adjustRightInd/>
        <w:snapToGrid/>
        <w:spacing w:after="384" w:line="400" w:lineRule="exact"/>
        <w:jc w:val="center"/>
        <w:textAlignment w:val="auto"/>
        <w:rPr>
          <w:rFonts w:hint="eastAsia" w:ascii="黑体" w:hAnsi="黑体" w:eastAsia="黑体" w:cs="黑体"/>
          <w:color w:val="003087"/>
          <w:sz w:val="28"/>
        </w:rPr>
      </w:pPr>
      <w:r>
        <w:rPr>
          <w:rFonts w:hint="eastAsia" w:ascii="黑体" w:hAnsi="黑体" w:eastAsia="黑体" w:cs="黑体"/>
          <w:color w:val="003087"/>
          <w:sz w:val="28"/>
        </w:rPr>
        <w:t>（共205篇</w:t>
      </w:r>
      <w:r>
        <w:rPr>
          <w:rFonts w:hint="eastAsia" w:ascii="黑体" w:hAnsi="黑体" w:eastAsia="黑体" w:cs="黑体"/>
          <w:color w:val="003087"/>
          <w:sz w:val="28"/>
          <w:lang w:val="en-US" w:eastAsia="zh-CN"/>
        </w:rPr>
        <w:t xml:space="preserve">    </w:t>
      </w:r>
      <w:r>
        <w:rPr>
          <w:rFonts w:hint="eastAsia" w:ascii="黑体" w:hAnsi="黑体" w:eastAsia="黑体" w:cs="黑体"/>
          <w:color w:val="003087"/>
          <w:sz w:val="28"/>
        </w:rPr>
        <w:t>同一等次排名不分先后）</w:t>
      </w:r>
    </w:p>
    <w:p w14:paraId="66CB20F7">
      <w:pPr>
        <w:pStyle w:val="3"/>
        <w:keepNext/>
        <w:keepLines/>
        <w:spacing w:before="336" w:beforeAutospacing="1" w:after="336" w:afterAutospacing="1" w:line="360" w:lineRule="auto"/>
        <w:ind w:left="336" w:right="336"/>
        <w:jc w:val="center"/>
        <w:outlineLvl w:val="1"/>
        <w:rPr>
          <w:color w:val="003087"/>
          <w:sz w:val="32"/>
          <w:szCs w:val="32"/>
        </w:rPr>
      </w:pPr>
      <w:bookmarkStart w:id="0" w:name="section-1"/>
      <w:r>
        <w:rPr>
          <w:rFonts w:hint="eastAsia" w:ascii="黑体" w:hAnsi="黑体" w:eastAsia="黑体" w:cs="黑体"/>
          <w:b/>
          <w:color w:val="003087"/>
          <w:sz w:val="32"/>
        </w:rPr>
        <w:t>一等奖（7篇）</w:t>
      </w:r>
      <w:bookmarkEnd w:id="0"/>
      <w:bookmarkStart w:id="4" w:name="_GoBack"/>
      <w:bookmarkEnd w:id="4"/>
    </w:p>
    <w:tbl>
      <w:tblPr>
        <w:tblStyle w:val="5"/>
        <w:tblW w:w="9162" w:type="dxa"/>
        <w:jc w:val="center"/>
        <w:shd w:val="clear" w:color="000000" w:fill="auto"/>
        <w:tblLayout w:type="autofit"/>
        <w:tblCellMar>
          <w:top w:w="0" w:type="dxa"/>
          <w:left w:w="108" w:type="dxa"/>
          <w:bottom w:w="0" w:type="dxa"/>
          <w:right w:w="108" w:type="dxa"/>
        </w:tblCellMar>
      </w:tblPr>
      <w:tblGrid>
        <w:gridCol w:w="3821"/>
        <w:gridCol w:w="1122"/>
        <w:gridCol w:w="4219"/>
      </w:tblGrid>
      <w:tr w14:paraId="05FB3503">
        <w:tblPrEx>
          <w:shd w:val="clear" w:color="000000" w:fill="auto"/>
        </w:tblPrEx>
        <w:trPr>
          <w:tblHeader/>
          <w:jc w:val="center"/>
        </w:trPr>
        <w:tc>
          <w:tcPr>
            <w:tcW w:w="3821" w:type="dxa"/>
            <w:tcBorders>
              <w:top w:val="single" w:color="003087" w:sz="6" w:space="0"/>
              <w:left w:val="single" w:color="003087" w:sz="6" w:space="0"/>
              <w:bottom w:val="single" w:color="003087" w:sz="6" w:space="0"/>
              <w:right w:val="single" w:color="003087" w:sz="6" w:space="0"/>
            </w:tcBorders>
            <w:shd w:val="clear" w:color="auto" w:fill="003087"/>
            <w:tcMar>
              <w:top w:w="90" w:type="dxa"/>
              <w:left w:w="120" w:type="dxa"/>
              <w:bottom w:w="90" w:type="dxa"/>
              <w:right w:w="120" w:type="dxa"/>
            </w:tcMar>
            <w:vAlign w:val="center"/>
          </w:tcPr>
          <w:p w14:paraId="1C003C5A">
            <w:pPr>
              <w:jc w:val="center"/>
              <w:rPr>
                <w:b/>
                <w:bCs/>
                <w:color w:val="FFFFFF"/>
              </w:rPr>
            </w:pPr>
            <w:r>
              <w:rPr>
                <w:rFonts w:hint="eastAsia" w:ascii="黑体" w:hAnsi="黑体" w:eastAsia="黑体" w:cs="黑体"/>
                <w:b/>
                <w:color w:val="FFFFFF"/>
                <w:sz w:val="24"/>
              </w:rPr>
              <w:t>题　　目</w:t>
            </w:r>
          </w:p>
        </w:tc>
        <w:tc>
          <w:tcPr>
            <w:tcW w:w="1122" w:type="dxa"/>
            <w:tcBorders>
              <w:top w:val="single" w:color="003087" w:sz="6" w:space="0"/>
              <w:left w:val="single" w:color="003087" w:sz="6" w:space="0"/>
              <w:bottom w:val="single" w:color="003087" w:sz="6" w:space="0"/>
              <w:right w:val="single" w:color="003087" w:sz="6" w:space="0"/>
            </w:tcBorders>
            <w:shd w:val="clear" w:color="auto" w:fill="003087"/>
            <w:tcMar>
              <w:top w:w="90" w:type="dxa"/>
              <w:left w:w="120" w:type="dxa"/>
              <w:bottom w:w="90" w:type="dxa"/>
              <w:right w:w="120" w:type="dxa"/>
            </w:tcMar>
            <w:vAlign w:val="center"/>
          </w:tcPr>
          <w:p w14:paraId="331DB22D">
            <w:pPr>
              <w:jc w:val="center"/>
              <w:rPr>
                <w:b/>
                <w:bCs/>
                <w:color w:val="FFFFFF"/>
              </w:rPr>
            </w:pPr>
            <w:r>
              <w:rPr>
                <w:rFonts w:hint="eastAsia" w:ascii="黑体" w:hAnsi="黑体" w:eastAsia="黑体" w:cs="黑体"/>
                <w:b/>
                <w:color w:val="FFFFFF"/>
                <w:sz w:val="24"/>
              </w:rPr>
              <w:t>姓　名</w:t>
            </w:r>
          </w:p>
        </w:tc>
        <w:tc>
          <w:tcPr>
            <w:tcW w:w="4219" w:type="dxa"/>
            <w:tcBorders>
              <w:top w:val="single" w:color="003087" w:sz="6" w:space="0"/>
              <w:left w:val="single" w:color="003087" w:sz="6" w:space="0"/>
              <w:bottom w:val="single" w:color="003087" w:sz="6" w:space="0"/>
              <w:right w:val="single" w:color="003087" w:sz="6" w:space="0"/>
            </w:tcBorders>
            <w:shd w:val="clear" w:color="auto" w:fill="003087"/>
            <w:tcMar>
              <w:top w:w="90" w:type="dxa"/>
              <w:left w:w="120" w:type="dxa"/>
              <w:bottom w:w="90" w:type="dxa"/>
              <w:right w:w="120" w:type="dxa"/>
            </w:tcMar>
            <w:vAlign w:val="center"/>
          </w:tcPr>
          <w:p w14:paraId="06965398">
            <w:pPr>
              <w:jc w:val="center"/>
              <w:rPr>
                <w:b/>
                <w:bCs/>
                <w:color w:val="FFFFFF"/>
              </w:rPr>
            </w:pPr>
            <w:r>
              <w:rPr>
                <w:rFonts w:hint="eastAsia" w:ascii="黑体" w:hAnsi="黑体" w:eastAsia="黑体" w:cs="黑体"/>
                <w:b/>
                <w:color w:val="FFFFFF"/>
                <w:sz w:val="24"/>
              </w:rPr>
              <w:t>单位及职务</w:t>
            </w:r>
          </w:p>
        </w:tc>
      </w:tr>
      <w:tr w14:paraId="1222CADB">
        <w:tblPrEx>
          <w:shd w:val="clear" w:color="000000" w:fill="auto"/>
          <w:tblCellMar>
            <w:top w:w="0" w:type="dxa"/>
            <w:left w:w="108" w:type="dxa"/>
            <w:bottom w:w="0" w:type="dxa"/>
            <w:right w:w="108" w:type="dxa"/>
          </w:tblCellMar>
        </w:tblPrEx>
        <w:trPr>
          <w:jc w:val="center"/>
        </w:trPr>
        <w:tc>
          <w:tcPr>
            <w:tcW w:w="3821"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CE5B9DB">
            <w:pPr>
              <w:jc w:val="left"/>
              <w:rPr>
                <w:color w:val="000000"/>
              </w:rPr>
            </w:pPr>
            <w:r>
              <w:rPr>
                <w:rFonts w:hint="eastAsia" w:ascii="仿宋" w:hAnsi="仿宋" w:eastAsia="仿宋" w:cs="仿宋"/>
                <w:color w:val="000000"/>
                <w:sz w:val="24"/>
              </w:rPr>
              <w:t>算法推荐场景下短视频平台注意义务的层级化司法认定</w:t>
            </w:r>
          </w:p>
        </w:tc>
        <w:tc>
          <w:tcPr>
            <w:tcW w:w="1122"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B5044B7">
            <w:pPr>
              <w:jc w:val="center"/>
              <w:rPr>
                <w:rFonts w:hint="eastAsia" w:ascii="仿宋" w:hAnsi="仿宋" w:eastAsia="仿宋" w:cs="仿宋"/>
                <w:color w:val="000000"/>
                <w:sz w:val="24"/>
              </w:rPr>
            </w:pPr>
            <w:r>
              <w:rPr>
                <w:rFonts w:hint="eastAsia" w:ascii="仿宋" w:hAnsi="仿宋" w:eastAsia="仿宋" w:cs="仿宋"/>
                <w:color w:val="000000"/>
                <w:sz w:val="24"/>
              </w:rPr>
              <w:t>杨</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 xml:space="preserve">扬 </w:t>
            </w:r>
          </w:p>
          <w:p w14:paraId="0D127E5F">
            <w:pPr>
              <w:jc w:val="center"/>
              <w:rPr>
                <w:color w:val="000000"/>
              </w:rPr>
            </w:pPr>
            <w:r>
              <w:rPr>
                <w:rFonts w:hint="eastAsia" w:ascii="仿宋" w:hAnsi="仿宋" w:eastAsia="仿宋" w:cs="仿宋"/>
                <w:color w:val="000000"/>
                <w:sz w:val="24"/>
              </w:rPr>
              <w:t>万君仪</w:t>
            </w:r>
          </w:p>
        </w:tc>
        <w:tc>
          <w:tcPr>
            <w:tcW w:w="4219"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FD1FE20">
            <w:pPr>
              <w:jc w:val="left"/>
              <w:rPr>
                <w:rFonts w:hint="eastAsia" w:ascii="仿宋" w:hAnsi="仿宋" w:eastAsia="仿宋" w:cs="仿宋"/>
                <w:color w:val="000000"/>
                <w:sz w:val="24"/>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 xml:space="preserve">武汉市洪山区人民法院审判管理办公室四级主任科员 </w:t>
            </w:r>
          </w:p>
          <w:p w14:paraId="57969686">
            <w:pPr>
              <w:jc w:val="left"/>
              <w:rPr>
                <w:color w:val="000000"/>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武汉市洪山区人民法院审判管理办公室法官助理</w:t>
            </w:r>
          </w:p>
        </w:tc>
      </w:tr>
      <w:tr w14:paraId="6A5AFD47">
        <w:tblPrEx>
          <w:shd w:val="clear" w:color="000000" w:fill="auto"/>
          <w:tblCellMar>
            <w:top w:w="0" w:type="dxa"/>
            <w:left w:w="108" w:type="dxa"/>
            <w:bottom w:w="0" w:type="dxa"/>
            <w:right w:w="108" w:type="dxa"/>
          </w:tblCellMar>
        </w:tblPrEx>
        <w:trPr>
          <w:jc w:val="center"/>
        </w:trPr>
        <w:tc>
          <w:tcPr>
            <w:tcW w:w="3821"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C802221">
            <w:pPr>
              <w:jc w:val="left"/>
              <w:rPr>
                <w:color w:val="000000"/>
              </w:rPr>
            </w:pPr>
            <w:r>
              <w:rPr>
                <w:rFonts w:hint="eastAsia" w:ascii="仿宋" w:hAnsi="仿宋" w:eastAsia="仿宋" w:cs="仿宋"/>
                <w:color w:val="000000"/>
                <w:sz w:val="24"/>
              </w:rPr>
              <w:t>医疗人工智能训练中个人健康信息的准入边界</w:t>
            </w:r>
          </w:p>
        </w:tc>
        <w:tc>
          <w:tcPr>
            <w:tcW w:w="1122"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5B5B4E8">
            <w:pPr>
              <w:jc w:val="center"/>
              <w:rPr>
                <w:color w:val="000000"/>
              </w:rPr>
            </w:pPr>
            <w:r>
              <w:rPr>
                <w:rFonts w:hint="eastAsia" w:ascii="仿宋" w:hAnsi="仿宋" w:eastAsia="仿宋" w:cs="仿宋"/>
                <w:color w:val="000000"/>
                <w:sz w:val="24"/>
              </w:rPr>
              <w:t>于树鹏</w:t>
            </w:r>
          </w:p>
        </w:tc>
        <w:tc>
          <w:tcPr>
            <w:tcW w:w="4219"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1CB4AAD">
            <w:pPr>
              <w:jc w:val="left"/>
              <w:rPr>
                <w:color w:val="000000"/>
              </w:rPr>
            </w:pPr>
            <w:r>
              <w:rPr>
                <w:rFonts w:hint="eastAsia" w:ascii="仿宋" w:hAnsi="仿宋" w:eastAsia="仿宋" w:cs="仿宋"/>
                <w:color w:val="000000"/>
                <w:sz w:val="24"/>
              </w:rPr>
              <w:t>中南财经政法大学法学院硕士研究生</w:t>
            </w:r>
          </w:p>
        </w:tc>
      </w:tr>
      <w:tr w14:paraId="79D42E21">
        <w:tblPrEx>
          <w:shd w:val="clear" w:color="000000" w:fill="auto"/>
          <w:tblCellMar>
            <w:top w:w="0" w:type="dxa"/>
            <w:left w:w="108" w:type="dxa"/>
            <w:bottom w:w="0" w:type="dxa"/>
            <w:right w:w="108" w:type="dxa"/>
          </w:tblCellMar>
        </w:tblPrEx>
        <w:trPr>
          <w:jc w:val="center"/>
        </w:trPr>
        <w:tc>
          <w:tcPr>
            <w:tcW w:w="3821"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349C376">
            <w:pPr>
              <w:jc w:val="left"/>
              <w:rPr>
                <w:color w:val="000000"/>
              </w:rPr>
            </w:pPr>
            <w:r>
              <w:rPr>
                <w:rFonts w:hint="eastAsia" w:ascii="仿宋" w:hAnsi="仿宋" w:eastAsia="仿宋" w:cs="仿宋"/>
                <w:color w:val="000000"/>
                <w:sz w:val="24"/>
              </w:rPr>
              <w:t>人工智能生成内容制作者权的理论证成与制度构造</w:t>
            </w:r>
          </w:p>
        </w:tc>
        <w:tc>
          <w:tcPr>
            <w:tcW w:w="1122"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A6C7B33">
            <w:pPr>
              <w:jc w:val="center"/>
              <w:rPr>
                <w:color w:val="000000"/>
              </w:rPr>
            </w:pPr>
            <w:r>
              <w:rPr>
                <w:rFonts w:hint="eastAsia" w:ascii="仿宋" w:hAnsi="仿宋" w:eastAsia="仿宋" w:cs="仿宋"/>
                <w:color w:val="000000"/>
                <w:sz w:val="24"/>
              </w:rPr>
              <w:t>张小康</w:t>
            </w:r>
          </w:p>
        </w:tc>
        <w:tc>
          <w:tcPr>
            <w:tcW w:w="4219"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CAEA33E">
            <w:pPr>
              <w:jc w:val="left"/>
              <w:rPr>
                <w:color w:val="000000"/>
              </w:rPr>
            </w:pPr>
            <w:r>
              <w:rPr>
                <w:rFonts w:hint="eastAsia" w:ascii="仿宋" w:hAnsi="仿宋" w:eastAsia="仿宋" w:cs="仿宋"/>
                <w:color w:val="000000"/>
                <w:sz w:val="24"/>
              </w:rPr>
              <w:t>山西大学</w:t>
            </w:r>
            <w:r>
              <w:rPr>
                <w:rFonts w:hint="eastAsia" w:ascii="仿宋" w:hAnsi="仿宋" w:eastAsia="仿宋" w:cs="仿宋"/>
                <w:color w:val="000000"/>
                <w:sz w:val="24"/>
                <w:lang w:val="en-US" w:eastAsia="zh-CN"/>
              </w:rPr>
              <w:t>法学院</w:t>
            </w:r>
            <w:r>
              <w:rPr>
                <w:rFonts w:hint="eastAsia" w:ascii="仿宋" w:hAnsi="仿宋" w:eastAsia="仿宋" w:cs="仿宋"/>
                <w:color w:val="000000"/>
                <w:sz w:val="24"/>
              </w:rPr>
              <w:t>讲师</w:t>
            </w:r>
          </w:p>
        </w:tc>
      </w:tr>
      <w:tr w14:paraId="76C0016F">
        <w:tblPrEx>
          <w:shd w:val="clear" w:color="000000" w:fill="auto"/>
          <w:tblCellMar>
            <w:top w:w="0" w:type="dxa"/>
            <w:left w:w="108" w:type="dxa"/>
            <w:bottom w:w="0" w:type="dxa"/>
            <w:right w:w="108" w:type="dxa"/>
          </w:tblCellMar>
        </w:tblPrEx>
        <w:trPr>
          <w:jc w:val="center"/>
        </w:trPr>
        <w:tc>
          <w:tcPr>
            <w:tcW w:w="3821"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4CB57FE">
            <w:pPr>
              <w:jc w:val="left"/>
              <w:rPr>
                <w:color w:val="000000"/>
              </w:rPr>
            </w:pPr>
            <w:r>
              <w:rPr>
                <w:rFonts w:hint="eastAsia" w:ascii="仿宋" w:hAnsi="仿宋" w:eastAsia="仿宋" w:cs="仿宋"/>
                <w:color w:val="000000"/>
                <w:sz w:val="24"/>
              </w:rPr>
              <w:t>论中部崛起背景下“公平竞争审查”的区域协同</w:t>
            </w:r>
          </w:p>
        </w:tc>
        <w:tc>
          <w:tcPr>
            <w:tcW w:w="1122"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48B4768">
            <w:pPr>
              <w:jc w:val="center"/>
              <w:rPr>
                <w:rFonts w:hint="eastAsia" w:ascii="仿宋" w:hAnsi="仿宋" w:eastAsia="仿宋" w:cs="仿宋"/>
                <w:color w:val="000000"/>
                <w:sz w:val="24"/>
              </w:rPr>
            </w:pPr>
            <w:r>
              <w:rPr>
                <w:rFonts w:hint="eastAsia" w:ascii="仿宋" w:hAnsi="仿宋" w:eastAsia="仿宋" w:cs="仿宋"/>
                <w:color w:val="000000"/>
                <w:sz w:val="24"/>
              </w:rPr>
              <w:t xml:space="preserve">耿玉基 </w:t>
            </w:r>
          </w:p>
          <w:p w14:paraId="24D92E6B">
            <w:pPr>
              <w:jc w:val="center"/>
              <w:rPr>
                <w:color w:val="000000"/>
              </w:rPr>
            </w:pPr>
            <w:r>
              <w:rPr>
                <w:rFonts w:hint="eastAsia" w:ascii="仿宋" w:hAnsi="仿宋" w:eastAsia="仿宋" w:cs="仿宋"/>
                <w:color w:val="000000"/>
                <w:sz w:val="24"/>
              </w:rPr>
              <w:t>赵凤媛</w:t>
            </w:r>
          </w:p>
        </w:tc>
        <w:tc>
          <w:tcPr>
            <w:tcW w:w="4219"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B17A978">
            <w:pPr>
              <w:jc w:val="left"/>
              <w:rPr>
                <w:color w:val="000000"/>
              </w:rPr>
            </w:pPr>
            <w:r>
              <w:rPr>
                <w:rFonts w:hint="eastAsia" w:ascii="仿宋" w:hAnsi="仿宋" w:eastAsia="仿宋" w:cs="仿宋"/>
                <w:color w:val="000000"/>
                <w:sz w:val="24"/>
              </w:rPr>
              <w:t>合肥工业大学文法学院副研究员 合肥工业大学文法学院硕士研究生</w:t>
            </w:r>
          </w:p>
        </w:tc>
      </w:tr>
      <w:tr w14:paraId="7356300B">
        <w:tblPrEx>
          <w:shd w:val="clear" w:color="000000" w:fill="auto"/>
          <w:tblCellMar>
            <w:top w:w="0" w:type="dxa"/>
            <w:left w:w="108" w:type="dxa"/>
            <w:bottom w:w="0" w:type="dxa"/>
            <w:right w:w="108" w:type="dxa"/>
          </w:tblCellMar>
        </w:tblPrEx>
        <w:trPr>
          <w:jc w:val="center"/>
        </w:trPr>
        <w:tc>
          <w:tcPr>
            <w:tcW w:w="3821"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9807761">
            <w:pPr>
              <w:jc w:val="left"/>
              <w:rPr>
                <w:color w:val="000000"/>
              </w:rPr>
            </w:pPr>
            <w:r>
              <w:rPr>
                <w:rFonts w:hint="eastAsia" w:ascii="仿宋" w:hAnsi="仿宋" w:eastAsia="仿宋" w:cs="仿宋"/>
                <w:color w:val="000000"/>
                <w:sz w:val="24"/>
              </w:rPr>
              <w:t>电信网络诈骗资金结算帮助行为“明知”的司法审查</w:t>
            </w:r>
          </w:p>
        </w:tc>
        <w:tc>
          <w:tcPr>
            <w:tcW w:w="1122"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2AD872B">
            <w:pPr>
              <w:jc w:val="center"/>
              <w:rPr>
                <w:color w:val="000000"/>
              </w:rPr>
            </w:pPr>
            <w:r>
              <w:rPr>
                <w:rFonts w:hint="eastAsia" w:ascii="仿宋" w:hAnsi="仿宋" w:eastAsia="仿宋" w:cs="仿宋"/>
                <w:color w:val="000000"/>
                <w:sz w:val="24"/>
              </w:rPr>
              <w:t>周</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杰</w:t>
            </w:r>
          </w:p>
        </w:tc>
        <w:tc>
          <w:tcPr>
            <w:tcW w:w="4219"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0924DCC">
            <w:pPr>
              <w:jc w:val="left"/>
              <w:rPr>
                <w:color w:val="000000"/>
              </w:rPr>
            </w:pPr>
            <w:r>
              <w:rPr>
                <w:rFonts w:hint="eastAsia" w:ascii="仿宋" w:hAnsi="仿宋" w:eastAsia="仿宋" w:cs="仿宋"/>
                <w:color w:val="000000"/>
                <w:sz w:val="24"/>
              </w:rPr>
              <w:t>江西省吉水县人民法院审管办法官助理</w:t>
            </w:r>
          </w:p>
        </w:tc>
      </w:tr>
      <w:tr w14:paraId="1CE2404D">
        <w:tblPrEx>
          <w:shd w:val="clear" w:color="000000" w:fill="auto"/>
          <w:tblCellMar>
            <w:top w:w="0" w:type="dxa"/>
            <w:left w:w="108" w:type="dxa"/>
            <w:bottom w:w="0" w:type="dxa"/>
            <w:right w:w="108" w:type="dxa"/>
          </w:tblCellMar>
        </w:tblPrEx>
        <w:trPr>
          <w:jc w:val="center"/>
        </w:trPr>
        <w:tc>
          <w:tcPr>
            <w:tcW w:w="3821"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17E5018">
            <w:pPr>
              <w:jc w:val="left"/>
              <w:rPr>
                <w:color w:val="000000"/>
              </w:rPr>
            </w:pPr>
            <w:r>
              <w:rPr>
                <w:rFonts w:hint="eastAsia" w:ascii="仿宋" w:hAnsi="仿宋" w:eastAsia="仿宋" w:cs="仿宋"/>
                <w:color w:val="000000"/>
                <w:sz w:val="24"/>
              </w:rPr>
              <w:t>论行政裁量基准技术构造的动态体系优化</w:t>
            </w:r>
          </w:p>
        </w:tc>
        <w:tc>
          <w:tcPr>
            <w:tcW w:w="1122"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864A9B0">
            <w:pPr>
              <w:jc w:val="center"/>
              <w:rPr>
                <w:color w:val="000000"/>
              </w:rPr>
            </w:pPr>
            <w:r>
              <w:rPr>
                <w:rFonts w:hint="eastAsia" w:ascii="仿宋" w:hAnsi="仿宋" w:eastAsia="仿宋" w:cs="仿宋"/>
                <w:color w:val="000000"/>
                <w:sz w:val="24"/>
              </w:rPr>
              <w:t>武靖涵</w:t>
            </w:r>
          </w:p>
        </w:tc>
        <w:tc>
          <w:tcPr>
            <w:tcW w:w="4219"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F25E56B">
            <w:pPr>
              <w:jc w:val="left"/>
              <w:rPr>
                <w:color w:val="000000"/>
              </w:rPr>
            </w:pPr>
            <w:r>
              <w:rPr>
                <w:rFonts w:hint="eastAsia" w:ascii="仿宋" w:hAnsi="仿宋" w:eastAsia="仿宋" w:cs="仿宋"/>
                <w:color w:val="000000"/>
                <w:sz w:val="24"/>
              </w:rPr>
              <w:t>河南大学法学院硕士研究生</w:t>
            </w:r>
          </w:p>
        </w:tc>
      </w:tr>
      <w:tr w14:paraId="32C4EBAD">
        <w:tblPrEx>
          <w:shd w:val="clear" w:color="000000" w:fill="auto"/>
          <w:tblCellMar>
            <w:top w:w="0" w:type="dxa"/>
            <w:left w:w="108" w:type="dxa"/>
            <w:bottom w:w="0" w:type="dxa"/>
            <w:right w:w="108" w:type="dxa"/>
          </w:tblCellMar>
        </w:tblPrEx>
        <w:trPr>
          <w:jc w:val="center"/>
        </w:trPr>
        <w:tc>
          <w:tcPr>
            <w:tcW w:w="3821"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B15DA64">
            <w:pPr>
              <w:jc w:val="left"/>
              <w:rPr>
                <w:color w:val="000000"/>
              </w:rPr>
            </w:pPr>
            <w:r>
              <w:rPr>
                <w:rFonts w:hint="eastAsia" w:ascii="仿宋" w:hAnsi="仿宋" w:eastAsia="仿宋" w:cs="仿宋"/>
                <w:color w:val="000000"/>
                <w:sz w:val="24"/>
              </w:rPr>
              <w:t>新业态从业者在线时间的司法审查</w:t>
            </w:r>
          </w:p>
        </w:tc>
        <w:tc>
          <w:tcPr>
            <w:tcW w:w="1122"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0B8F98B">
            <w:pPr>
              <w:jc w:val="center"/>
              <w:rPr>
                <w:rFonts w:hint="eastAsia" w:ascii="仿宋" w:hAnsi="仿宋" w:eastAsia="仿宋" w:cs="仿宋"/>
                <w:color w:val="000000"/>
                <w:sz w:val="24"/>
              </w:rPr>
            </w:pPr>
            <w:r>
              <w:rPr>
                <w:rFonts w:hint="eastAsia" w:ascii="仿宋" w:hAnsi="仿宋" w:eastAsia="仿宋" w:cs="仿宋"/>
                <w:color w:val="000000"/>
                <w:sz w:val="24"/>
              </w:rPr>
              <w:t>傅</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 xml:space="preserve">泳 </w:t>
            </w:r>
          </w:p>
          <w:p w14:paraId="721451D2">
            <w:pPr>
              <w:jc w:val="center"/>
              <w:rPr>
                <w:rFonts w:hint="eastAsia" w:ascii="仿宋" w:hAnsi="仿宋" w:eastAsia="仿宋" w:cs="仿宋"/>
                <w:color w:val="000000"/>
                <w:sz w:val="24"/>
              </w:rPr>
            </w:pPr>
            <w:r>
              <w:rPr>
                <w:rFonts w:hint="eastAsia" w:ascii="仿宋" w:hAnsi="仿宋" w:eastAsia="仿宋" w:cs="仿宋"/>
                <w:color w:val="000000"/>
                <w:sz w:val="24"/>
              </w:rPr>
              <w:t xml:space="preserve">雷嘉悦 </w:t>
            </w:r>
          </w:p>
          <w:p w14:paraId="57BADC3C">
            <w:pPr>
              <w:jc w:val="center"/>
              <w:rPr>
                <w:color w:val="000000"/>
              </w:rPr>
            </w:pPr>
            <w:r>
              <w:rPr>
                <w:rFonts w:hint="eastAsia" w:ascii="仿宋" w:hAnsi="仿宋" w:eastAsia="仿宋" w:cs="仿宋"/>
                <w:color w:val="000000"/>
                <w:sz w:val="24"/>
              </w:rPr>
              <w:t>张</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品</w:t>
            </w:r>
          </w:p>
        </w:tc>
        <w:tc>
          <w:tcPr>
            <w:tcW w:w="4219"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0351DD9">
            <w:pPr>
              <w:jc w:val="left"/>
              <w:rPr>
                <w:rFonts w:hint="eastAsia" w:ascii="仿宋" w:hAnsi="仿宋" w:eastAsia="仿宋" w:cs="仿宋"/>
                <w:color w:val="000000"/>
                <w:sz w:val="24"/>
              </w:rPr>
            </w:pPr>
            <w:r>
              <w:rPr>
                <w:rFonts w:hint="eastAsia" w:ascii="仿宋" w:hAnsi="仿宋" w:eastAsia="仿宋" w:cs="仿宋"/>
                <w:color w:val="000000"/>
                <w:sz w:val="24"/>
              </w:rPr>
              <w:t xml:space="preserve">湖南省宁乡市人民法院审管办法官助理 </w:t>
            </w:r>
          </w:p>
          <w:p w14:paraId="44BD44F2">
            <w:pPr>
              <w:jc w:val="left"/>
              <w:rPr>
                <w:rFonts w:hint="eastAsia" w:ascii="仿宋" w:hAnsi="仿宋" w:eastAsia="仿宋" w:cs="仿宋"/>
                <w:color w:val="000000"/>
                <w:sz w:val="24"/>
              </w:rPr>
            </w:pPr>
            <w:r>
              <w:rPr>
                <w:rFonts w:hint="eastAsia" w:ascii="仿宋" w:hAnsi="仿宋" w:eastAsia="仿宋" w:cs="仿宋"/>
                <w:color w:val="000000"/>
                <w:sz w:val="24"/>
              </w:rPr>
              <w:t xml:space="preserve">湖南省宁乡市人民法院审管办（研究室）副主任 </w:t>
            </w:r>
          </w:p>
          <w:p w14:paraId="271ED6F9">
            <w:pPr>
              <w:jc w:val="left"/>
              <w:rPr>
                <w:color w:val="000000"/>
              </w:rPr>
            </w:pPr>
            <w:r>
              <w:rPr>
                <w:rFonts w:hint="eastAsia" w:ascii="仿宋" w:hAnsi="仿宋" w:eastAsia="仿宋" w:cs="仿宋"/>
                <w:color w:val="000000"/>
                <w:sz w:val="24"/>
              </w:rPr>
              <w:t>湖南省宁乡市人民法院蓝月谷人民法庭副庭长</w:t>
            </w:r>
          </w:p>
        </w:tc>
      </w:tr>
    </w:tbl>
    <w:p w14:paraId="36D9B596">
      <w:pPr>
        <w:pStyle w:val="3"/>
        <w:keepNext/>
        <w:keepLines/>
        <w:spacing w:before="336" w:beforeAutospacing="1" w:after="336" w:afterAutospacing="1" w:line="360" w:lineRule="auto"/>
        <w:ind w:left="336" w:right="336"/>
        <w:jc w:val="center"/>
        <w:outlineLvl w:val="1"/>
        <w:rPr>
          <w:color w:val="003087"/>
          <w:sz w:val="32"/>
          <w:szCs w:val="32"/>
        </w:rPr>
      </w:pPr>
      <w:bookmarkStart w:id="1" w:name="section-2"/>
      <w:r>
        <w:rPr>
          <w:rFonts w:hint="eastAsia" w:ascii="黑体" w:hAnsi="黑体" w:eastAsia="黑体" w:cs="黑体"/>
          <w:b/>
          <w:color w:val="003087"/>
          <w:sz w:val="32"/>
        </w:rPr>
        <w:t>二等奖（45篇）</w:t>
      </w:r>
      <w:bookmarkEnd w:id="1"/>
    </w:p>
    <w:tbl>
      <w:tblPr>
        <w:tblStyle w:val="5"/>
        <w:tblW w:w="8306" w:type="dxa"/>
        <w:tblInd w:w="0" w:type="dxa"/>
        <w:shd w:val="clear" w:color="000000" w:fill="auto"/>
        <w:tblLayout w:type="autofit"/>
        <w:tblCellMar>
          <w:top w:w="0" w:type="dxa"/>
          <w:left w:w="108" w:type="dxa"/>
          <w:bottom w:w="0" w:type="dxa"/>
          <w:right w:w="108" w:type="dxa"/>
        </w:tblCellMar>
      </w:tblPr>
      <w:tblGrid>
        <w:gridCol w:w="3821"/>
        <w:gridCol w:w="1328"/>
        <w:gridCol w:w="3157"/>
      </w:tblGrid>
      <w:tr w14:paraId="4853F729">
        <w:tblPrEx>
          <w:tblCellMar>
            <w:top w:w="0" w:type="dxa"/>
            <w:left w:w="108" w:type="dxa"/>
            <w:bottom w:w="0" w:type="dxa"/>
            <w:right w:w="108" w:type="dxa"/>
          </w:tblCellMar>
        </w:tblPrEx>
        <w:trPr>
          <w:tblHeader/>
        </w:trPr>
        <w:tc>
          <w:tcPr>
            <w:tcW w:w="3820" w:type="dxa"/>
            <w:tcBorders>
              <w:top w:val="single" w:color="003087" w:sz="6" w:space="0"/>
              <w:left w:val="single" w:color="003087" w:sz="6" w:space="0"/>
              <w:bottom w:val="single" w:color="003087" w:sz="6" w:space="0"/>
              <w:right w:val="single" w:color="003087" w:sz="6" w:space="0"/>
            </w:tcBorders>
            <w:shd w:val="clear" w:color="auto" w:fill="003087"/>
            <w:tcMar>
              <w:top w:w="90" w:type="dxa"/>
              <w:left w:w="120" w:type="dxa"/>
              <w:bottom w:w="90" w:type="dxa"/>
              <w:right w:w="120" w:type="dxa"/>
            </w:tcMar>
            <w:vAlign w:val="center"/>
          </w:tcPr>
          <w:p w14:paraId="6C75B1F3">
            <w:pPr>
              <w:jc w:val="center"/>
              <w:rPr>
                <w:b/>
                <w:bCs/>
                <w:color w:val="FFFFFF"/>
              </w:rPr>
            </w:pPr>
            <w:r>
              <w:rPr>
                <w:rFonts w:hint="eastAsia" w:ascii="黑体" w:hAnsi="黑体" w:eastAsia="黑体" w:cs="黑体"/>
                <w:b/>
                <w:color w:val="FFFFFF"/>
                <w:sz w:val="24"/>
              </w:rPr>
              <w:t>题　　目</w:t>
            </w:r>
          </w:p>
        </w:tc>
        <w:tc>
          <w:tcPr>
            <w:tcW w:w="1328" w:type="dxa"/>
            <w:tcBorders>
              <w:top w:val="single" w:color="003087" w:sz="6" w:space="0"/>
              <w:left w:val="single" w:color="003087" w:sz="6" w:space="0"/>
              <w:bottom w:val="single" w:color="003087" w:sz="6" w:space="0"/>
              <w:right w:val="single" w:color="003087" w:sz="6" w:space="0"/>
            </w:tcBorders>
            <w:shd w:val="clear" w:color="auto" w:fill="003087"/>
            <w:tcMar>
              <w:top w:w="90" w:type="dxa"/>
              <w:left w:w="120" w:type="dxa"/>
              <w:bottom w:w="90" w:type="dxa"/>
              <w:right w:w="120" w:type="dxa"/>
            </w:tcMar>
            <w:vAlign w:val="center"/>
          </w:tcPr>
          <w:p w14:paraId="056CB90D">
            <w:pPr>
              <w:jc w:val="center"/>
              <w:rPr>
                <w:b/>
                <w:bCs/>
                <w:color w:val="FFFFFF"/>
              </w:rPr>
            </w:pPr>
            <w:r>
              <w:rPr>
                <w:rFonts w:hint="eastAsia" w:ascii="黑体" w:hAnsi="黑体" w:eastAsia="黑体" w:cs="黑体"/>
                <w:b/>
                <w:color w:val="FFFFFF"/>
                <w:sz w:val="24"/>
              </w:rPr>
              <w:t>姓　名</w:t>
            </w:r>
          </w:p>
        </w:tc>
        <w:tc>
          <w:tcPr>
            <w:tcW w:w="3156" w:type="dxa"/>
            <w:tcBorders>
              <w:top w:val="single" w:color="003087" w:sz="6" w:space="0"/>
              <w:left w:val="single" w:color="003087" w:sz="6" w:space="0"/>
              <w:bottom w:val="single" w:color="003087" w:sz="6" w:space="0"/>
              <w:right w:val="single" w:color="003087" w:sz="6" w:space="0"/>
            </w:tcBorders>
            <w:shd w:val="clear" w:color="auto" w:fill="003087"/>
            <w:tcMar>
              <w:top w:w="90" w:type="dxa"/>
              <w:left w:w="120" w:type="dxa"/>
              <w:bottom w:w="90" w:type="dxa"/>
              <w:right w:w="120" w:type="dxa"/>
            </w:tcMar>
            <w:vAlign w:val="center"/>
          </w:tcPr>
          <w:p w14:paraId="56E746BD">
            <w:pPr>
              <w:jc w:val="center"/>
              <w:rPr>
                <w:b/>
                <w:bCs/>
                <w:color w:val="FFFFFF"/>
              </w:rPr>
            </w:pPr>
            <w:r>
              <w:rPr>
                <w:rFonts w:hint="eastAsia" w:ascii="黑体" w:hAnsi="黑体" w:eastAsia="黑体" w:cs="黑体"/>
                <w:b/>
                <w:color w:val="FFFFFF"/>
                <w:sz w:val="24"/>
              </w:rPr>
              <w:t>单位及职务</w:t>
            </w:r>
          </w:p>
        </w:tc>
      </w:tr>
      <w:tr w14:paraId="3C4111A5">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C83F08D">
            <w:pPr>
              <w:jc w:val="left"/>
              <w:rPr>
                <w:color w:val="000000"/>
              </w:rPr>
            </w:pPr>
            <w:r>
              <w:rPr>
                <w:rFonts w:hint="eastAsia" w:ascii="仿宋" w:hAnsi="仿宋" w:eastAsia="仿宋" w:cs="仿宋"/>
                <w:color w:val="000000"/>
                <w:sz w:val="24"/>
              </w:rPr>
              <w:t>涉企财产保全错误赔偿中“申请有错误”的客观化认定</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7937A3B">
            <w:pPr>
              <w:jc w:val="center"/>
              <w:rPr>
                <w:color w:val="000000"/>
              </w:rPr>
            </w:pPr>
            <w:r>
              <w:rPr>
                <w:rFonts w:hint="eastAsia" w:ascii="仿宋" w:hAnsi="仿宋" w:eastAsia="仿宋" w:cs="仿宋"/>
                <w:color w:val="000000"/>
                <w:sz w:val="24"/>
              </w:rPr>
              <w:t>王亦心</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F644079">
            <w:pPr>
              <w:jc w:val="left"/>
              <w:rPr>
                <w:color w:val="000000"/>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赤壁市人民法院法官助理</w:t>
            </w:r>
          </w:p>
        </w:tc>
      </w:tr>
      <w:tr w14:paraId="201B9CEC">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678B069">
            <w:pPr>
              <w:jc w:val="left"/>
              <w:rPr>
                <w:color w:val="000000"/>
              </w:rPr>
            </w:pPr>
            <w:r>
              <w:rPr>
                <w:rFonts w:hint="eastAsia" w:ascii="仿宋" w:hAnsi="仿宋" w:eastAsia="仿宋" w:cs="仿宋"/>
                <w:color w:val="000000"/>
                <w:sz w:val="24"/>
              </w:rPr>
              <w:t>动态系统论视域下植物新品种权惩罚性赔偿中“情节严重”的认定</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14E06A3">
            <w:pPr>
              <w:jc w:val="center"/>
              <w:rPr>
                <w:color w:val="000000"/>
              </w:rPr>
            </w:pPr>
            <w:r>
              <w:rPr>
                <w:rFonts w:hint="eastAsia" w:ascii="仿宋" w:hAnsi="仿宋" w:eastAsia="仿宋" w:cs="仿宋"/>
                <w:color w:val="000000"/>
                <w:sz w:val="24"/>
              </w:rPr>
              <w:t>张凌宇</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85A079A">
            <w:pPr>
              <w:jc w:val="left"/>
              <w:rPr>
                <w:color w:val="000000"/>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武汉市汉南区人民法院法官</w:t>
            </w:r>
          </w:p>
        </w:tc>
      </w:tr>
      <w:tr w14:paraId="2B9AE331">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64A3D3C">
            <w:pPr>
              <w:jc w:val="left"/>
              <w:rPr>
                <w:color w:val="000000"/>
              </w:rPr>
            </w:pPr>
            <w:r>
              <w:rPr>
                <w:rFonts w:hint="eastAsia" w:ascii="仿宋" w:hAnsi="仿宋" w:eastAsia="仿宋" w:cs="仿宋"/>
                <w:color w:val="000000"/>
                <w:sz w:val="24"/>
              </w:rPr>
              <w:t>生成式人工智能“非表达性使用”TDM版权例外的路径选择与规则安排</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165C9F5">
            <w:pPr>
              <w:jc w:val="center"/>
              <w:rPr>
                <w:color w:val="000000"/>
              </w:rPr>
            </w:pPr>
            <w:r>
              <w:rPr>
                <w:rFonts w:hint="eastAsia" w:ascii="仿宋" w:hAnsi="仿宋" w:eastAsia="仿宋" w:cs="仿宋"/>
                <w:color w:val="000000"/>
                <w:sz w:val="24"/>
              </w:rPr>
              <w:t>陈冠婷</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527933E">
            <w:pPr>
              <w:jc w:val="left"/>
              <w:rPr>
                <w:color w:val="000000"/>
              </w:rPr>
            </w:pPr>
            <w:r>
              <w:rPr>
                <w:rFonts w:hint="eastAsia" w:ascii="仿宋" w:hAnsi="仿宋" w:eastAsia="仿宋" w:cs="仿宋"/>
                <w:color w:val="000000"/>
                <w:sz w:val="24"/>
              </w:rPr>
              <w:t>湖北民族大学</w:t>
            </w:r>
            <w:r>
              <w:rPr>
                <w:rFonts w:hint="eastAsia" w:ascii="仿宋" w:hAnsi="仿宋" w:eastAsia="仿宋" w:cs="仿宋"/>
                <w:color w:val="000000"/>
                <w:sz w:val="24"/>
                <w:lang w:val="en-US" w:eastAsia="zh-CN"/>
              </w:rPr>
              <w:t>法学院</w:t>
            </w:r>
            <w:r>
              <w:rPr>
                <w:rFonts w:hint="eastAsia" w:ascii="仿宋" w:hAnsi="仿宋" w:eastAsia="仿宋" w:cs="仿宋"/>
                <w:color w:val="000000"/>
                <w:sz w:val="24"/>
              </w:rPr>
              <w:t>硕士研究生</w:t>
            </w:r>
          </w:p>
        </w:tc>
      </w:tr>
      <w:tr w14:paraId="315FA70E">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532949B">
            <w:pPr>
              <w:jc w:val="left"/>
              <w:rPr>
                <w:color w:val="000000"/>
              </w:rPr>
            </w:pPr>
            <w:r>
              <w:rPr>
                <w:rFonts w:hint="eastAsia" w:ascii="仿宋" w:hAnsi="仿宋" w:eastAsia="仿宋" w:cs="仿宋"/>
                <w:color w:val="000000"/>
                <w:sz w:val="24"/>
              </w:rPr>
              <w:t>从普适性到差异化：涉外刑事案件的程序配置模式研究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C00ED0D">
            <w:pPr>
              <w:jc w:val="center"/>
              <w:rPr>
                <w:color w:val="000000"/>
              </w:rPr>
            </w:pPr>
            <w:r>
              <w:rPr>
                <w:rFonts w:hint="eastAsia" w:ascii="仿宋" w:hAnsi="仿宋" w:eastAsia="仿宋" w:cs="仿宋"/>
                <w:color w:val="000000"/>
                <w:sz w:val="24"/>
              </w:rPr>
              <w:t>孙婧怡</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8A454A9">
            <w:pPr>
              <w:jc w:val="left"/>
              <w:rPr>
                <w:color w:val="000000"/>
              </w:rPr>
            </w:pPr>
            <w:r>
              <w:rPr>
                <w:rFonts w:hint="eastAsia" w:ascii="仿宋" w:hAnsi="仿宋" w:eastAsia="仿宋" w:cs="仿宋"/>
                <w:color w:val="000000"/>
                <w:sz w:val="24"/>
              </w:rPr>
              <w:t>中南财经政法大学法学院</w:t>
            </w:r>
            <w:r>
              <w:rPr>
                <w:rFonts w:hint="eastAsia" w:ascii="仿宋" w:hAnsi="仿宋" w:eastAsia="仿宋" w:cs="仿宋"/>
                <w:color w:val="000000"/>
                <w:sz w:val="24"/>
                <w:lang w:val="en-US" w:eastAsia="zh-CN"/>
              </w:rPr>
              <w:t>硕士</w:t>
            </w:r>
            <w:r>
              <w:rPr>
                <w:rFonts w:hint="eastAsia" w:ascii="仿宋" w:hAnsi="仿宋" w:eastAsia="仿宋" w:cs="仿宋"/>
                <w:color w:val="000000"/>
                <w:sz w:val="24"/>
              </w:rPr>
              <w:t>研究生</w:t>
            </w:r>
          </w:p>
        </w:tc>
      </w:tr>
      <w:tr w14:paraId="0CA35D67">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48727D5">
            <w:pPr>
              <w:jc w:val="left"/>
              <w:rPr>
                <w:color w:val="000000"/>
              </w:rPr>
            </w:pPr>
            <w:r>
              <w:rPr>
                <w:rFonts w:hint="eastAsia" w:ascii="仿宋" w:hAnsi="仿宋" w:eastAsia="仿宋" w:cs="仿宋"/>
                <w:color w:val="000000"/>
                <w:sz w:val="24"/>
              </w:rPr>
              <w:t>统一大市场背景下地理标志保护规则的完善路径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5693DC3">
            <w:pPr>
              <w:jc w:val="center"/>
              <w:rPr>
                <w:rFonts w:hint="eastAsia" w:ascii="仿宋" w:hAnsi="仿宋" w:eastAsia="仿宋" w:cs="仿宋"/>
                <w:color w:val="000000"/>
                <w:sz w:val="24"/>
              </w:rPr>
            </w:pPr>
            <w:r>
              <w:rPr>
                <w:rFonts w:hint="eastAsia" w:ascii="仿宋" w:hAnsi="仿宋" w:eastAsia="仿宋" w:cs="仿宋"/>
                <w:color w:val="000000"/>
                <w:sz w:val="24"/>
              </w:rPr>
              <w:t xml:space="preserve">刘天睿 </w:t>
            </w:r>
          </w:p>
          <w:p w14:paraId="747F78A5">
            <w:pPr>
              <w:jc w:val="center"/>
              <w:rPr>
                <w:color w:val="000000"/>
              </w:rPr>
            </w:pPr>
            <w:r>
              <w:rPr>
                <w:rFonts w:hint="eastAsia" w:ascii="仿宋" w:hAnsi="仿宋" w:eastAsia="仿宋" w:cs="仿宋"/>
                <w:color w:val="000000"/>
                <w:sz w:val="24"/>
              </w:rPr>
              <w:t>唐晨宸</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3A59A8C">
            <w:pPr>
              <w:jc w:val="left"/>
              <w:rPr>
                <w:rFonts w:hint="eastAsia" w:ascii="仿宋" w:hAnsi="仿宋" w:eastAsia="仿宋" w:cs="仿宋"/>
                <w:color w:val="auto"/>
                <w:sz w:val="24"/>
                <w:lang w:val="en-US" w:eastAsia="zh-CN"/>
              </w:rPr>
            </w:pPr>
            <w:r>
              <w:rPr>
                <w:rFonts w:hint="eastAsia" w:ascii="仿宋" w:hAnsi="仿宋" w:eastAsia="仿宋" w:cs="仿宋"/>
                <w:color w:val="auto"/>
                <w:sz w:val="24"/>
              </w:rPr>
              <w:t>武汉市知识产权服务协会</w:t>
            </w:r>
            <w:r>
              <w:rPr>
                <w:rFonts w:hint="eastAsia" w:ascii="仿宋" w:hAnsi="仿宋" w:eastAsia="仿宋" w:cs="仿宋"/>
                <w:color w:val="auto"/>
                <w:sz w:val="24"/>
                <w:lang w:val="en-US" w:eastAsia="zh-CN"/>
              </w:rPr>
              <w:t>秘书处秘书</w:t>
            </w:r>
          </w:p>
          <w:p w14:paraId="48D8418B">
            <w:pPr>
              <w:jc w:val="left"/>
              <w:rPr>
                <w:rFonts w:hint="default" w:eastAsia="仿宋"/>
                <w:color w:val="000000"/>
                <w:lang w:val="en-US" w:eastAsia="zh-CN"/>
              </w:rPr>
            </w:pPr>
            <w:r>
              <w:rPr>
                <w:rFonts w:hint="eastAsia" w:ascii="仿宋" w:hAnsi="仿宋" w:eastAsia="仿宋" w:cs="仿宋"/>
                <w:color w:val="auto"/>
                <w:sz w:val="24"/>
              </w:rPr>
              <w:t>武汉工程大学</w:t>
            </w:r>
            <w:r>
              <w:rPr>
                <w:rFonts w:hint="eastAsia" w:ascii="仿宋" w:hAnsi="仿宋" w:eastAsia="仿宋" w:cs="仿宋"/>
                <w:color w:val="auto"/>
                <w:sz w:val="24"/>
                <w:lang w:val="en-US" w:eastAsia="zh-CN"/>
              </w:rPr>
              <w:t>法商学院（知识产权学院）本科生</w:t>
            </w:r>
          </w:p>
        </w:tc>
      </w:tr>
      <w:tr w14:paraId="18572506">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B32E42E">
            <w:pPr>
              <w:jc w:val="left"/>
              <w:rPr>
                <w:color w:val="000000"/>
              </w:rPr>
            </w:pPr>
            <w:r>
              <w:rPr>
                <w:rFonts w:hint="eastAsia" w:ascii="仿宋" w:hAnsi="仿宋" w:eastAsia="仿宋" w:cs="仿宋"/>
                <w:color w:val="000000"/>
                <w:sz w:val="24"/>
              </w:rPr>
              <w:t>数字鸿沟视域下老年人权益司法保护的困境检视与路径重构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4016BF3">
            <w:pPr>
              <w:jc w:val="center"/>
              <w:rPr>
                <w:color w:val="000000"/>
              </w:rPr>
            </w:pPr>
            <w:r>
              <w:rPr>
                <w:rFonts w:hint="eastAsia" w:ascii="仿宋" w:hAnsi="仿宋" w:eastAsia="仿宋" w:cs="仿宋"/>
                <w:color w:val="000000"/>
                <w:sz w:val="24"/>
              </w:rPr>
              <w:t>谢冰斌</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CD84551">
            <w:pPr>
              <w:jc w:val="left"/>
              <w:rPr>
                <w:color w:val="000000"/>
              </w:rPr>
            </w:pPr>
            <w:r>
              <w:rPr>
                <w:rFonts w:hint="eastAsia" w:ascii="仿宋" w:hAnsi="仿宋" w:eastAsia="仿宋" w:cs="仿宋"/>
                <w:color w:val="000000"/>
                <w:sz w:val="24"/>
              </w:rPr>
              <w:t>湖北</w:t>
            </w:r>
            <w:r>
              <w:rPr>
                <w:rFonts w:hint="eastAsia" w:ascii="仿宋" w:hAnsi="仿宋" w:eastAsia="仿宋" w:cs="仿宋"/>
                <w:color w:val="000000"/>
                <w:sz w:val="24"/>
                <w:lang w:val="en-US" w:eastAsia="zh-CN"/>
              </w:rPr>
              <w:t>省</w:t>
            </w:r>
            <w:r>
              <w:rPr>
                <w:rFonts w:hint="eastAsia" w:ascii="仿宋" w:hAnsi="仿宋" w:eastAsia="仿宋" w:cs="仿宋"/>
                <w:color w:val="000000"/>
                <w:sz w:val="24"/>
              </w:rPr>
              <w:t>京山市人民法院孙桥人民法庭庭长</w:t>
            </w:r>
          </w:p>
        </w:tc>
      </w:tr>
      <w:tr w14:paraId="18FEEC58">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F71A08B">
            <w:pPr>
              <w:jc w:val="left"/>
              <w:rPr>
                <w:color w:val="000000"/>
              </w:rPr>
            </w:pPr>
            <w:r>
              <w:rPr>
                <w:rFonts w:hint="eastAsia" w:ascii="仿宋" w:hAnsi="仿宋" w:eastAsia="仿宋" w:cs="仿宋"/>
                <w:color w:val="000000"/>
                <w:sz w:val="24"/>
              </w:rPr>
              <w:t>智能网联汽车可信数据空间权益分配的规范构造及实践路径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801361D">
            <w:pPr>
              <w:jc w:val="center"/>
              <w:rPr>
                <w:color w:val="000000"/>
              </w:rPr>
            </w:pPr>
            <w:r>
              <w:rPr>
                <w:rFonts w:hint="eastAsia" w:ascii="仿宋" w:hAnsi="仿宋" w:eastAsia="仿宋" w:cs="仿宋"/>
                <w:color w:val="000000"/>
                <w:sz w:val="24"/>
              </w:rPr>
              <w:t>杨海钦</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F48C724">
            <w:pPr>
              <w:jc w:val="left"/>
              <w:rPr>
                <w:color w:val="000000"/>
              </w:rPr>
            </w:pPr>
            <w:r>
              <w:rPr>
                <w:rFonts w:hint="eastAsia" w:ascii="仿宋" w:hAnsi="仿宋" w:eastAsia="仿宋" w:cs="仿宋"/>
                <w:color w:val="000000"/>
                <w:sz w:val="24"/>
              </w:rPr>
              <w:t>武汉理工大学法学院</w:t>
            </w:r>
            <w:r>
              <w:rPr>
                <w:rFonts w:hint="eastAsia" w:ascii="仿宋" w:hAnsi="仿宋" w:eastAsia="仿宋" w:cs="仿宋"/>
                <w:color w:val="000000"/>
                <w:sz w:val="24"/>
                <w:lang w:val="en-US" w:eastAsia="zh-CN"/>
              </w:rPr>
              <w:t>/</w:t>
            </w:r>
            <w:r>
              <w:rPr>
                <w:rFonts w:hint="eastAsia" w:ascii="仿宋" w:hAnsi="仿宋" w:eastAsia="仿宋" w:cs="仿宋"/>
                <w:color w:val="000000"/>
                <w:sz w:val="24"/>
              </w:rPr>
              <w:t>知识产权学院</w:t>
            </w:r>
            <w:r>
              <w:rPr>
                <w:rFonts w:hint="eastAsia" w:ascii="仿宋" w:hAnsi="仿宋" w:eastAsia="仿宋" w:cs="仿宋"/>
                <w:color w:val="000000"/>
                <w:sz w:val="24"/>
                <w:lang w:val="en-US" w:eastAsia="zh-CN"/>
              </w:rPr>
              <w:t>硕士</w:t>
            </w:r>
            <w:r>
              <w:rPr>
                <w:rFonts w:hint="eastAsia" w:ascii="仿宋" w:hAnsi="仿宋" w:eastAsia="仿宋" w:cs="仿宋"/>
                <w:color w:val="000000"/>
                <w:sz w:val="24"/>
              </w:rPr>
              <w:t>研究生</w:t>
            </w:r>
          </w:p>
        </w:tc>
      </w:tr>
      <w:tr w14:paraId="2BB03A7A">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A57ED36">
            <w:pPr>
              <w:jc w:val="left"/>
              <w:rPr>
                <w:color w:val="000000"/>
              </w:rPr>
            </w:pPr>
            <w:r>
              <w:rPr>
                <w:rFonts w:hint="eastAsia" w:ascii="仿宋" w:hAnsi="仿宋" w:eastAsia="仿宋" w:cs="仿宋"/>
                <w:color w:val="000000"/>
                <w:sz w:val="24"/>
              </w:rPr>
              <w:t>生育友好型社会建设的法治保障研究——基于武汉都市圈的实证分析</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16780E5">
            <w:pPr>
              <w:jc w:val="center"/>
              <w:rPr>
                <w:color w:val="000000"/>
              </w:rPr>
            </w:pPr>
            <w:r>
              <w:rPr>
                <w:rFonts w:hint="eastAsia" w:ascii="仿宋" w:hAnsi="仿宋" w:eastAsia="仿宋" w:cs="仿宋"/>
                <w:color w:val="000000"/>
                <w:sz w:val="24"/>
              </w:rPr>
              <w:t>周</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昕</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511AB0B">
            <w:pPr>
              <w:jc w:val="left"/>
              <w:rPr>
                <w:color w:val="000000"/>
              </w:rPr>
            </w:pPr>
            <w:r>
              <w:rPr>
                <w:rFonts w:hint="eastAsia" w:ascii="仿宋" w:hAnsi="仿宋" w:eastAsia="仿宋" w:cs="仿宋"/>
                <w:color w:val="000000"/>
                <w:sz w:val="24"/>
              </w:rPr>
              <w:t>中共武汉市委党校法学教研部主任、教授</w:t>
            </w:r>
          </w:p>
        </w:tc>
      </w:tr>
      <w:tr w14:paraId="533B7738">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B4A2849">
            <w:pPr>
              <w:jc w:val="left"/>
              <w:rPr>
                <w:color w:val="000000"/>
              </w:rPr>
            </w:pPr>
            <w:r>
              <w:rPr>
                <w:rFonts w:hint="eastAsia" w:ascii="仿宋" w:hAnsi="仿宋" w:eastAsia="仿宋" w:cs="仿宋"/>
                <w:color w:val="000000"/>
                <w:sz w:val="24"/>
              </w:rPr>
              <w:t>嬗变借贷的金融法规制——以《金融法（草案）》第3条、第87条的完善为视角</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66BCCDC">
            <w:pPr>
              <w:jc w:val="center"/>
              <w:rPr>
                <w:rFonts w:hint="eastAsia" w:ascii="仿宋" w:hAnsi="仿宋" w:eastAsia="仿宋" w:cs="仿宋"/>
                <w:color w:val="000000"/>
                <w:sz w:val="24"/>
              </w:rPr>
            </w:pPr>
            <w:r>
              <w:rPr>
                <w:rFonts w:hint="eastAsia" w:ascii="仿宋" w:hAnsi="仿宋" w:eastAsia="仿宋" w:cs="仿宋"/>
                <w:color w:val="000000"/>
                <w:sz w:val="24"/>
              </w:rPr>
              <w:t>郑</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 xml:space="preserve">淳 </w:t>
            </w:r>
          </w:p>
          <w:p w14:paraId="49010CC5">
            <w:pPr>
              <w:jc w:val="center"/>
              <w:rPr>
                <w:color w:val="000000"/>
              </w:rPr>
            </w:pPr>
            <w:r>
              <w:rPr>
                <w:rFonts w:hint="eastAsia" w:ascii="仿宋" w:hAnsi="仿宋" w:eastAsia="仿宋" w:cs="仿宋"/>
                <w:color w:val="000000"/>
                <w:sz w:val="24"/>
              </w:rPr>
              <w:t>单雅婷</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132B788">
            <w:pPr>
              <w:jc w:val="left"/>
              <w:rPr>
                <w:rFonts w:hint="eastAsia" w:ascii="仿宋" w:hAnsi="仿宋" w:eastAsia="仿宋" w:cs="仿宋"/>
                <w:color w:val="000000"/>
                <w:sz w:val="24"/>
              </w:rPr>
            </w:pPr>
            <w:r>
              <w:rPr>
                <w:rFonts w:hint="eastAsia" w:ascii="仿宋" w:hAnsi="仿宋" w:eastAsia="仿宋" w:cs="仿宋"/>
                <w:color w:val="000000"/>
                <w:sz w:val="24"/>
              </w:rPr>
              <w:t>湖北</w:t>
            </w:r>
            <w:r>
              <w:rPr>
                <w:rFonts w:hint="eastAsia" w:ascii="仿宋" w:hAnsi="仿宋" w:eastAsia="仿宋" w:cs="仿宋"/>
                <w:color w:val="000000"/>
                <w:sz w:val="24"/>
                <w:lang w:val="en-US" w:eastAsia="zh-CN"/>
              </w:rPr>
              <w:t>省</w:t>
            </w:r>
            <w:r>
              <w:rPr>
                <w:rFonts w:hint="eastAsia" w:ascii="仿宋" w:hAnsi="仿宋" w:eastAsia="仿宋" w:cs="仿宋"/>
                <w:color w:val="000000"/>
                <w:sz w:val="24"/>
              </w:rPr>
              <w:t xml:space="preserve">武汉市江汉区人民法院审管办三级主任科员 </w:t>
            </w:r>
          </w:p>
          <w:p w14:paraId="22CA6581">
            <w:pPr>
              <w:jc w:val="left"/>
              <w:rPr>
                <w:color w:val="000000"/>
              </w:rPr>
            </w:pPr>
            <w:r>
              <w:rPr>
                <w:rFonts w:hint="eastAsia" w:ascii="仿宋" w:hAnsi="仿宋" w:eastAsia="仿宋" w:cs="仿宋"/>
                <w:color w:val="000000"/>
                <w:sz w:val="24"/>
              </w:rPr>
              <w:t>湖北</w:t>
            </w:r>
            <w:r>
              <w:rPr>
                <w:rFonts w:hint="eastAsia" w:ascii="仿宋" w:hAnsi="仿宋" w:eastAsia="仿宋" w:cs="仿宋"/>
                <w:color w:val="000000"/>
                <w:sz w:val="24"/>
                <w:lang w:val="en-US" w:eastAsia="zh-CN"/>
              </w:rPr>
              <w:t>省</w:t>
            </w:r>
            <w:r>
              <w:rPr>
                <w:rFonts w:hint="eastAsia" w:ascii="仿宋" w:hAnsi="仿宋" w:eastAsia="仿宋" w:cs="仿宋"/>
                <w:color w:val="000000"/>
                <w:sz w:val="24"/>
              </w:rPr>
              <w:t>武汉市江汉区人民法院审管办法官助理</w:t>
            </w:r>
          </w:p>
        </w:tc>
      </w:tr>
      <w:tr w14:paraId="75555277">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98308A7">
            <w:pPr>
              <w:jc w:val="left"/>
              <w:rPr>
                <w:color w:val="000000"/>
              </w:rPr>
            </w:pPr>
            <w:r>
              <w:rPr>
                <w:rFonts w:hint="eastAsia" w:ascii="仿宋" w:hAnsi="仿宋" w:eastAsia="仿宋" w:cs="仿宋"/>
                <w:color w:val="000000"/>
                <w:sz w:val="24"/>
              </w:rPr>
              <w:t>农村轻伤害案件的司法裁判困境与纾解路径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754E8B2">
            <w:pPr>
              <w:jc w:val="center"/>
              <w:rPr>
                <w:rFonts w:hint="eastAsia" w:ascii="仿宋" w:hAnsi="仿宋" w:eastAsia="仿宋" w:cs="仿宋"/>
                <w:color w:val="000000"/>
                <w:sz w:val="24"/>
              </w:rPr>
            </w:pPr>
            <w:r>
              <w:rPr>
                <w:rFonts w:hint="eastAsia" w:ascii="仿宋" w:hAnsi="仿宋" w:eastAsia="仿宋" w:cs="仿宋"/>
                <w:color w:val="000000"/>
                <w:sz w:val="24"/>
              </w:rPr>
              <w:t xml:space="preserve">刘晓妍 </w:t>
            </w:r>
          </w:p>
          <w:p w14:paraId="28382B53">
            <w:pPr>
              <w:jc w:val="center"/>
              <w:rPr>
                <w:color w:val="000000"/>
              </w:rPr>
            </w:pPr>
            <w:r>
              <w:rPr>
                <w:rFonts w:hint="eastAsia" w:ascii="仿宋" w:hAnsi="仿宋" w:eastAsia="仿宋" w:cs="仿宋"/>
                <w:color w:val="000000"/>
                <w:sz w:val="24"/>
              </w:rPr>
              <w:t>冉</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洋</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0574D3C">
            <w:pPr>
              <w:jc w:val="left"/>
              <w:rPr>
                <w:rFonts w:hint="eastAsia" w:ascii="仿宋" w:hAnsi="仿宋" w:eastAsia="仿宋" w:cs="仿宋"/>
                <w:color w:val="000000"/>
                <w:sz w:val="24"/>
              </w:rPr>
            </w:pPr>
            <w:r>
              <w:rPr>
                <w:rFonts w:hint="eastAsia" w:ascii="仿宋" w:hAnsi="仿宋" w:eastAsia="仿宋" w:cs="仿宋"/>
                <w:color w:val="000000"/>
                <w:sz w:val="24"/>
              </w:rPr>
              <w:t>湖北</w:t>
            </w:r>
            <w:r>
              <w:rPr>
                <w:rFonts w:hint="eastAsia" w:ascii="仿宋" w:hAnsi="仿宋" w:eastAsia="仿宋" w:cs="仿宋"/>
                <w:color w:val="000000"/>
                <w:sz w:val="24"/>
                <w:lang w:val="en-US" w:eastAsia="zh-CN"/>
              </w:rPr>
              <w:t>省</w:t>
            </w:r>
            <w:r>
              <w:rPr>
                <w:rFonts w:hint="eastAsia" w:ascii="仿宋" w:hAnsi="仿宋" w:eastAsia="仿宋" w:cs="仿宋"/>
                <w:color w:val="000000"/>
                <w:sz w:val="24"/>
              </w:rPr>
              <w:t>宜城市人民法院法官助理</w:t>
            </w:r>
          </w:p>
          <w:p w14:paraId="02E46B34">
            <w:pPr>
              <w:jc w:val="left"/>
              <w:rPr>
                <w:color w:val="000000"/>
              </w:rPr>
            </w:pPr>
            <w:r>
              <w:rPr>
                <w:rFonts w:hint="eastAsia" w:ascii="仿宋" w:hAnsi="仿宋" w:eastAsia="仿宋" w:cs="仿宋"/>
                <w:color w:val="000000"/>
                <w:sz w:val="24"/>
              </w:rPr>
              <w:t>湖北</w:t>
            </w:r>
            <w:r>
              <w:rPr>
                <w:rFonts w:hint="eastAsia" w:ascii="仿宋" w:hAnsi="仿宋" w:eastAsia="仿宋" w:cs="仿宋"/>
                <w:color w:val="000000"/>
                <w:sz w:val="24"/>
                <w:lang w:val="en-US" w:eastAsia="zh-CN"/>
              </w:rPr>
              <w:t>省</w:t>
            </w:r>
            <w:r>
              <w:rPr>
                <w:rFonts w:hint="eastAsia" w:ascii="仿宋" w:hAnsi="仿宋" w:eastAsia="仿宋" w:cs="仿宋"/>
                <w:color w:val="000000"/>
                <w:sz w:val="24"/>
              </w:rPr>
              <w:t>宜城市人民法院副院长</w:t>
            </w:r>
          </w:p>
        </w:tc>
      </w:tr>
      <w:tr w14:paraId="2C17DF07">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DCA27DF">
            <w:pPr>
              <w:jc w:val="left"/>
              <w:rPr>
                <w:color w:val="000000"/>
              </w:rPr>
            </w:pPr>
            <w:r>
              <w:rPr>
                <w:rFonts w:hint="eastAsia" w:ascii="仿宋" w:hAnsi="仿宋" w:eastAsia="仿宋" w:cs="仿宋"/>
                <w:color w:val="000000"/>
                <w:sz w:val="24"/>
              </w:rPr>
              <w:t>中央政策信号与综治中心规范化建设投入的省际响应——基于2020—2025年省级面板数据的实证研究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6ACAF29">
            <w:pPr>
              <w:jc w:val="center"/>
              <w:rPr>
                <w:color w:val="000000"/>
              </w:rPr>
            </w:pPr>
            <w:r>
              <w:rPr>
                <w:rFonts w:hint="eastAsia" w:ascii="仿宋" w:hAnsi="仿宋" w:eastAsia="仿宋" w:cs="仿宋"/>
                <w:color w:val="000000"/>
                <w:sz w:val="24"/>
              </w:rPr>
              <w:t>梁长坤</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CCE2EC1">
            <w:pPr>
              <w:jc w:val="left"/>
              <w:rPr>
                <w:color w:val="000000"/>
              </w:rPr>
            </w:pPr>
            <w:r>
              <w:rPr>
                <w:rFonts w:hint="eastAsia" w:ascii="仿宋" w:hAnsi="仿宋" w:eastAsia="仿宋" w:cs="仿宋"/>
                <w:color w:val="000000"/>
                <w:sz w:val="24"/>
              </w:rPr>
              <w:t>华中科技大学法学院硕士研究生</w:t>
            </w:r>
          </w:p>
        </w:tc>
      </w:tr>
      <w:tr w14:paraId="2D8BE605">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D07F3C2">
            <w:pPr>
              <w:jc w:val="left"/>
              <w:rPr>
                <w:color w:val="000000"/>
              </w:rPr>
            </w:pPr>
            <w:r>
              <w:rPr>
                <w:rFonts w:hint="eastAsia" w:ascii="仿宋" w:hAnsi="仿宋" w:eastAsia="仿宋" w:cs="仿宋"/>
                <w:color w:val="000000"/>
                <w:sz w:val="24"/>
              </w:rPr>
              <w:t>论数据资产非货币出资的法律困境与制度回应——以新《公司法》第48条为中心</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CA9D5E4">
            <w:pPr>
              <w:jc w:val="center"/>
              <w:rPr>
                <w:rFonts w:hint="eastAsia" w:ascii="仿宋" w:hAnsi="仿宋" w:eastAsia="仿宋" w:cs="仿宋"/>
                <w:color w:val="000000"/>
                <w:sz w:val="24"/>
              </w:rPr>
            </w:pPr>
            <w:r>
              <w:rPr>
                <w:rFonts w:hint="eastAsia" w:ascii="仿宋" w:hAnsi="仿宋" w:eastAsia="仿宋" w:cs="仿宋"/>
                <w:color w:val="000000"/>
                <w:sz w:val="24"/>
              </w:rPr>
              <w:t>席</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 xml:space="preserve">斌 </w:t>
            </w:r>
          </w:p>
          <w:p w14:paraId="1FC8B34E">
            <w:pPr>
              <w:jc w:val="center"/>
              <w:rPr>
                <w:color w:val="000000"/>
              </w:rPr>
            </w:pPr>
            <w:r>
              <w:rPr>
                <w:rFonts w:hint="eastAsia" w:ascii="仿宋" w:hAnsi="仿宋" w:eastAsia="仿宋" w:cs="仿宋"/>
                <w:color w:val="000000"/>
                <w:sz w:val="24"/>
              </w:rPr>
              <w:t>孔令辰</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874EBA7">
            <w:pPr>
              <w:jc w:val="left"/>
              <w:rPr>
                <w:rFonts w:hint="eastAsia" w:ascii="仿宋" w:hAnsi="仿宋" w:eastAsia="仿宋" w:cs="仿宋"/>
                <w:color w:val="000000"/>
                <w:sz w:val="24"/>
              </w:rPr>
            </w:pPr>
            <w:r>
              <w:rPr>
                <w:rFonts w:hint="eastAsia" w:ascii="仿宋" w:hAnsi="仿宋" w:eastAsia="仿宋" w:cs="仿宋"/>
                <w:color w:val="000000"/>
                <w:sz w:val="24"/>
              </w:rPr>
              <w:t xml:space="preserve">山西师范大学社会学与法学学院副教授 </w:t>
            </w:r>
          </w:p>
          <w:p w14:paraId="1803CE1E">
            <w:pPr>
              <w:jc w:val="left"/>
              <w:rPr>
                <w:color w:val="000000"/>
              </w:rPr>
            </w:pPr>
            <w:r>
              <w:rPr>
                <w:rFonts w:hint="eastAsia" w:ascii="仿宋" w:hAnsi="仿宋" w:eastAsia="仿宋" w:cs="仿宋"/>
                <w:color w:val="000000"/>
                <w:sz w:val="24"/>
              </w:rPr>
              <w:t>山西财经大学法学院硕士研究生</w:t>
            </w:r>
          </w:p>
        </w:tc>
      </w:tr>
      <w:tr w14:paraId="61532DFC">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39F0EC1">
            <w:pPr>
              <w:jc w:val="left"/>
              <w:rPr>
                <w:color w:val="000000"/>
              </w:rPr>
            </w:pPr>
            <w:r>
              <w:rPr>
                <w:rFonts w:hint="eastAsia" w:ascii="仿宋" w:hAnsi="仿宋" w:eastAsia="仿宋" w:cs="仿宋"/>
                <w:color w:val="000000"/>
                <w:sz w:val="24"/>
              </w:rPr>
              <w:t>替代性修复措施的规制适用与体系健全——以《生态环境法典》第1065条为中心</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3E3F5D3">
            <w:pPr>
              <w:jc w:val="center"/>
              <w:rPr>
                <w:rFonts w:hint="eastAsia" w:ascii="仿宋" w:hAnsi="仿宋" w:eastAsia="仿宋" w:cs="仿宋"/>
                <w:color w:val="000000"/>
                <w:sz w:val="24"/>
              </w:rPr>
            </w:pPr>
            <w:r>
              <w:rPr>
                <w:rFonts w:hint="eastAsia" w:ascii="仿宋" w:hAnsi="仿宋" w:eastAsia="仿宋" w:cs="仿宋"/>
                <w:color w:val="000000"/>
                <w:sz w:val="24"/>
              </w:rPr>
              <w:t xml:space="preserve">郭宇燕 </w:t>
            </w:r>
          </w:p>
          <w:p w14:paraId="63874655">
            <w:pPr>
              <w:jc w:val="center"/>
              <w:rPr>
                <w:color w:val="000000"/>
              </w:rPr>
            </w:pPr>
            <w:r>
              <w:rPr>
                <w:rFonts w:hint="eastAsia" w:ascii="仿宋" w:hAnsi="仿宋" w:eastAsia="仿宋" w:cs="仿宋"/>
                <w:color w:val="000000"/>
                <w:sz w:val="24"/>
              </w:rPr>
              <w:t>赵显龙</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A6469A5">
            <w:pPr>
              <w:jc w:val="left"/>
              <w:rPr>
                <w:rFonts w:hint="eastAsia" w:ascii="仿宋" w:hAnsi="仿宋" w:eastAsia="仿宋" w:cs="仿宋"/>
                <w:color w:val="000000"/>
                <w:sz w:val="24"/>
              </w:rPr>
            </w:pPr>
            <w:r>
              <w:rPr>
                <w:rFonts w:hint="eastAsia" w:ascii="仿宋" w:hAnsi="仿宋" w:eastAsia="仿宋" w:cs="仿宋"/>
                <w:color w:val="000000"/>
                <w:sz w:val="24"/>
              </w:rPr>
              <w:t>太原科技大学法学院副教授</w:t>
            </w:r>
          </w:p>
          <w:p w14:paraId="51AC2B13">
            <w:pPr>
              <w:jc w:val="left"/>
              <w:rPr>
                <w:color w:val="000000"/>
              </w:rPr>
            </w:pPr>
            <w:r>
              <w:rPr>
                <w:rFonts w:hint="eastAsia" w:ascii="仿宋" w:hAnsi="仿宋" w:eastAsia="仿宋" w:cs="仿宋"/>
                <w:color w:val="000000"/>
                <w:sz w:val="24"/>
              </w:rPr>
              <w:t>太原科技大学法学院硕士研究生</w:t>
            </w:r>
          </w:p>
        </w:tc>
      </w:tr>
      <w:tr w14:paraId="32FC9101">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7B6255D">
            <w:pPr>
              <w:jc w:val="left"/>
              <w:rPr>
                <w:color w:val="000000"/>
              </w:rPr>
            </w:pPr>
            <w:r>
              <w:rPr>
                <w:rFonts w:hint="eastAsia" w:ascii="仿宋" w:hAnsi="仿宋" w:eastAsia="仿宋" w:cs="仿宋"/>
                <w:color w:val="000000"/>
                <w:sz w:val="24"/>
              </w:rPr>
              <w:t>人工智能生成图片独创性认定中的自然人表达识别方法——以摄影作品为参照</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D2756DE">
            <w:pPr>
              <w:jc w:val="center"/>
              <w:rPr>
                <w:color w:val="000000"/>
              </w:rPr>
            </w:pPr>
            <w:r>
              <w:rPr>
                <w:rFonts w:hint="eastAsia" w:ascii="仿宋" w:hAnsi="仿宋" w:eastAsia="仿宋" w:cs="仿宋"/>
                <w:color w:val="000000"/>
                <w:sz w:val="24"/>
              </w:rPr>
              <w:t>王</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浩</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8951716">
            <w:pPr>
              <w:jc w:val="left"/>
              <w:rPr>
                <w:color w:val="000000"/>
              </w:rPr>
            </w:pPr>
            <w:r>
              <w:rPr>
                <w:rFonts w:hint="eastAsia" w:ascii="仿宋" w:hAnsi="仿宋" w:eastAsia="仿宋" w:cs="仿宋"/>
                <w:color w:val="000000"/>
                <w:sz w:val="24"/>
              </w:rPr>
              <w:t>山西财经大学法学院硕士研究生</w:t>
            </w:r>
          </w:p>
        </w:tc>
      </w:tr>
      <w:tr w14:paraId="2260A7FB">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F331C9E">
            <w:pPr>
              <w:jc w:val="left"/>
              <w:rPr>
                <w:color w:val="000000"/>
              </w:rPr>
            </w:pPr>
            <w:r>
              <w:rPr>
                <w:rFonts w:hint="eastAsia" w:ascii="仿宋" w:hAnsi="仿宋" w:eastAsia="仿宋" w:cs="仿宋"/>
                <w:color w:val="000000"/>
                <w:sz w:val="24"/>
              </w:rPr>
              <w:t>非遗检察公益诉讼的功能逻辑与优化路径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4127E90">
            <w:pPr>
              <w:jc w:val="center"/>
              <w:rPr>
                <w:color w:val="000000"/>
              </w:rPr>
            </w:pPr>
            <w:r>
              <w:rPr>
                <w:rFonts w:hint="eastAsia" w:ascii="仿宋" w:hAnsi="仿宋" w:eastAsia="仿宋" w:cs="仿宋"/>
                <w:color w:val="000000"/>
                <w:sz w:val="24"/>
              </w:rPr>
              <w:t>庞</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鹏</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84A79E7">
            <w:pPr>
              <w:jc w:val="left"/>
              <w:rPr>
                <w:color w:val="000000"/>
              </w:rPr>
            </w:pPr>
            <w:r>
              <w:rPr>
                <w:rFonts w:hint="eastAsia" w:ascii="仿宋" w:hAnsi="仿宋" w:eastAsia="仿宋" w:cs="仿宋"/>
                <w:color w:val="000000"/>
                <w:sz w:val="24"/>
              </w:rPr>
              <w:t>山西大学法学院讲师</w:t>
            </w:r>
          </w:p>
        </w:tc>
      </w:tr>
      <w:tr w14:paraId="28C73B96">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7C8E2FF">
            <w:pPr>
              <w:jc w:val="left"/>
              <w:rPr>
                <w:color w:val="000000"/>
              </w:rPr>
            </w:pPr>
            <w:r>
              <w:rPr>
                <w:rFonts w:hint="eastAsia" w:ascii="仿宋" w:hAnsi="仿宋" w:eastAsia="仿宋" w:cs="仿宋"/>
                <w:color w:val="000000"/>
                <w:sz w:val="24"/>
              </w:rPr>
              <w:t>老年人数字平等权的司法因应</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39AFAFF">
            <w:pPr>
              <w:jc w:val="center"/>
              <w:rPr>
                <w:rFonts w:hint="eastAsia" w:ascii="仿宋" w:hAnsi="仿宋" w:eastAsia="仿宋" w:cs="仿宋"/>
                <w:color w:val="000000"/>
                <w:sz w:val="24"/>
              </w:rPr>
            </w:pPr>
            <w:r>
              <w:rPr>
                <w:rFonts w:hint="eastAsia" w:ascii="仿宋" w:hAnsi="仿宋" w:eastAsia="仿宋" w:cs="仿宋"/>
                <w:color w:val="000000"/>
                <w:sz w:val="24"/>
              </w:rPr>
              <w:t xml:space="preserve">任俊琳 </w:t>
            </w:r>
          </w:p>
          <w:p w14:paraId="47E7DB4B">
            <w:pPr>
              <w:jc w:val="center"/>
              <w:rPr>
                <w:color w:val="000000"/>
              </w:rPr>
            </w:pPr>
            <w:r>
              <w:rPr>
                <w:rFonts w:hint="eastAsia" w:ascii="仿宋" w:hAnsi="仿宋" w:eastAsia="仿宋" w:cs="仿宋"/>
                <w:color w:val="000000"/>
                <w:sz w:val="24"/>
              </w:rPr>
              <w:t>李宇晨</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DF91465">
            <w:pPr>
              <w:jc w:val="left"/>
              <w:rPr>
                <w:rFonts w:hint="eastAsia" w:ascii="仿宋" w:hAnsi="仿宋" w:eastAsia="仿宋" w:cs="仿宋"/>
                <w:color w:val="000000"/>
                <w:sz w:val="24"/>
              </w:rPr>
            </w:pPr>
            <w:r>
              <w:rPr>
                <w:rFonts w:hint="eastAsia" w:ascii="仿宋" w:hAnsi="仿宋" w:eastAsia="仿宋" w:cs="仿宋"/>
                <w:color w:val="000000"/>
                <w:sz w:val="24"/>
              </w:rPr>
              <w:t>太原科技大学</w:t>
            </w:r>
            <w:r>
              <w:rPr>
                <w:rFonts w:hint="eastAsia" w:ascii="仿宋" w:hAnsi="仿宋" w:eastAsia="仿宋" w:cs="仿宋"/>
                <w:color w:val="000000"/>
                <w:sz w:val="24"/>
                <w:lang w:val="en-US" w:eastAsia="zh-CN"/>
              </w:rPr>
              <w:t>法学院</w:t>
            </w:r>
            <w:r>
              <w:rPr>
                <w:rFonts w:hint="eastAsia" w:ascii="仿宋" w:hAnsi="仿宋" w:eastAsia="仿宋" w:cs="仿宋"/>
                <w:color w:val="000000"/>
                <w:sz w:val="24"/>
              </w:rPr>
              <w:t>副院长、教授</w:t>
            </w:r>
          </w:p>
          <w:p w14:paraId="6CCA328A">
            <w:pPr>
              <w:jc w:val="left"/>
              <w:rPr>
                <w:color w:val="000000"/>
              </w:rPr>
            </w:pPr>
            <w:r>
              <w:rPr>
                <w:rFonts w:hint="eastAsia" w:ascii="仿宋" w:hAnsi="仿宋" w:eastAsia="仿宋" w:cs="仿宋"/>
                <w:color w:val="000000"/>
                <w:sz w:val="24"/>
              </w:rPr>
              <w:t>太原科技大学法学院法学硕士研究生</w:t>
            </w:r>
          </w:p>
        </w:tc>
      </w:tr>
      <w:tr w14:paraId="33A3DAE8">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ECA10DF">
            <w:pPr>
              <w:jc w:val="left"/>
              <w:rPr>
                <w:color w:val="000000"/>
              </w:rPr>
            </w:pPr>
            <w:r>
              <w:rPr>
                <w:rFonts w:hint="eastAsia" w:ascii="仿宋" w:hAnsi="仿宋" w:eastAsia="仿宋" w:cs="仿宋"/>
                <w:color w:val="000000"/>
                <w:sz w:val="24"/>
              </w:rPr>
              <w:t>发展促进法视域下中部地区协调发展的经济法治体系构建</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8434FD0">
            <w:pPr>
              <w:jc w:val="center"/>
              <w:rPr>
                <w:rFonts w:hint="eastAsia" w:ascii="仿宋" w:hAnsi="仿宋" w:eastAsia="仿宋" w:cs="仿宋"/>
                <w:color w:val="000000"/>
                <w:sz w:val="24"/>
              </w:rPr>
            </w:pPr>
            <w:r>
              <w:rPr>
                <w:rFonts w:hint="eastAsia" w:ascii="仿宋" w:hAnsi="仿宋" w:eastAsia="仿宋" w:cs="仿宋"/>
                <w:color w:val="000000"/>
                <w:sz w:val="24"/>
              </w:rPr>
              <w:t xml:space="preserve">王中庆 </w:t>
            </w:r>
          </w:p>
          <w:p w14:paraId="4EC9A753">
            <w:pPr>
              <w:jc w:val="center"/>
              <w:rPr>
                <w:color w:val="000000"/>
              </w:rPr>
            </w:pPr>
            <w:r>
              <w:rPr>
                <w:rFonts w:hint="eastAsia" w:ascii="仿宋" w:hAnsi="仿宋" w:eastAsia="仿宋" w:cs="仿宋"/>
                <w:color w:val="000000"/>
                <w:sz w:val="24"/>
              </w:rPr>
              <w:t>刘美元</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C3AAAB0">
            <w:pPr>
              <w:jc w:val="left"/>
              <w:rPr>
                <w:rFonts w:hint="eastAsia" w:ascii="仿宋" w:hAnsi="仿宋" w:eastAsia="仿宋" w:cs="仿宋"/>
                <w:color w:val="000000"/>
                <w:sz w:val="24"/>
              </w:rPr>
            </w:pPr>
            <w:r>
              <w:rPr>
                <w:rFonts w:hint="eastAsia" w:ascii="仿宋" w:hAnsi="仿宋" w:eastAsia="仿宋" w:cs="仿宋"/>
                <w:color w:val="000000"/>
                <w:sz w:val="24"/>
              </w:rPr>
              <w:t xml:space="preserve">山西大学法学院副教授 </w:t>
            </w:r>
          </w:p>
          <w:p w14:paraId="6C587E24">
            <w:pPr>
              <w:jc w:val="left"/>
              <w:rPr>
                <w:color w:val="000000"/>
              </w:rPr>
            </w:pPr>
            <w:r>
              <w:rPr>
                <w:rFonts w:hint="eastAsia" w:ascii="仿宋" w:hAnsi="仿宋" w:eastAsia="仿宋" w:cs="仿宋"/>
                <w:color w:val="000000"/>
                <w:sz w:val="24"/>
              </w:rPr>
              <w:t>山西大学法学院硕士研究生</w:t>
            </w:r>
          </w:p>
        </w:tc>
      </w:tr>
      <w:tr w14:paraId="72178400">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CD7BBB5">
            <w:pPr>
              <w:jc w:val="left"/>
              <w:rPr>
                <w:color w:val="000000"/>
              </w:rPr>
            </w:pPr>
            <w:r>
              <w:rPr>
                <w:rFonts w:hint="eastAsia" w:ascii="仿宋" w:hAnsi="仿宋" w:eastAsia="仿宋" w:cs="仿宋"/>
                <w:color w:val="000000"/>
                <w:sz w:val="24"/>
              </w:rPr>
              <w:t>中部地区托育财政补贴的法治化困境与出路</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0CBA838">
            <w:pPr>
              <w:jc w:val="center"/>
              <w:rPr>
                <w:rFonts w:hint="eastAsia" w:ascii="仿宋" w:hAnsi="仿宋" w:eastAsia="仿宋" w:cs="仿宋"/>
                <w:color w:val="000000"/>
                <w:sz w:val="24"/>
              </w:rPr>
            </w:pPr>
            <w:r>
              <w:rPr>
                <w:rFonts w:hint="eastAsia" w:ascii="仿宋" w:hAnsi="仿宋" w:eastAsia="仿宋" w:cs="仿宋"/>
                <w:color w:val="000000"/>
                <w:sz w:val="24"/>
              </w:rPr>
              <w:t xml:space="preserve">余为青 </w:t>
            </w:r>
          </w:p>
          <w:p w14:paraId="3CDF6225">
            <w:pPr>
              <w:jc w:val="center"/>
              <w:rPr>
                <w:color w:val="000000"/>
              </w:rPr>
            </w:pPr>
            <w:r>
              <w:rPr>
                <w:rFonts w:hint="eastAsia" w:ascii="仿宋" w:hAnsi="仿宋" w:eastAsia="仿宋" w:cs="仿宋"/>
                <w:color w:val="000000"/>
                <w:sz w:val="24"/>
              </w:rPr>
              <w:t>孟雨婷</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9320DF7">
            <w:pPr>
              <w:jc w:val="left"/>
              <w:rPr>
                <w:color w:val="000000"/>
              </w:rPr>
            </w:pPr>
            <w:r>
              <w:rPr>
                <w:rFonts w:hint="eastAsia" w:ascii="仿宋" w:hAnsi="仿宋" w:eastAsia="仿宋" w:cs="仿宋"/>
                <w:color w:val="000000"/>
                <w:sz w:val="24"/>
              </w:rPr>
              <w:t>阜阳师范大学法学院院长 阜阳师范大学</w:t>
            </w:r>
            <w:r>
              <w:rPr>
                <w:rFonts w:hint="eastAsia" w:ascii="仿宋" w:hAnsi="仿宋" w:eastAsia="仿宋" w:cs="仿宋"/>
                <w:color w:val="000000"/>
                <w:sz w:val="24"/>
                <w:lang w:val="en-US" w:eastAsia="zh-CN"/>
              </w:rPr>
              <w:t>法学院</w:t>
            </w:r>
            <w:r>
              <w:rPr>
                <w:rFonts w:hint="eastAsia" w:ascii="仿宋" w:hAnsi="仿宋" w:eastAsia="仿宋" w:cs="仿宋"/>
                <w:color w:val="000000"/>
                <w:sz w:val="24"/>
              </w:rPr>
              <w:t>硕士研究生</w:t>
            </w:r>
          </w:p>
        </w:tc>
      </w:tr>
      <w:tr w14:paraId="2B6BF905">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5592E3D">
            <w:pPr>
              <w:jc w:val="left"/>
              <w:rPr>
                <w:color w:val="000000"/>
              </w:rPr>
            </w:pPr>
            <w:r>
              <w:rPr>
                <w:rFonts w:hint="eastAsia" w:ascii="仿宋" w:hAnsi="仿宋" w:eastAsia="仿宋" w:cs="仿宋"/>
                <w:color w:val="000000"/>
                <w:sz w:val="24"/>
              </w:rPr>
              <w:t>灵活就业女性生育权益的法治保障研究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C49978B">
            <w:pPr>
              <w:jc w:val="center"/>
              <w:rPr>
                <w:color w:val="000000"/>
              </w:rPr>
            </w:pPr>
            <w:r>
              <w:rPr>
                <w:rFonts w:hint="eastAsia" w:ascii="仿宋" w:hAnsi="仿宋" w:eastAsia="仿宋" w:cs="仿宋"/>
                <w:color w:val="000000"/>
                <w:sz w:val="24"/>
              </w:rPr>
              <w:t>赵汝慧</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7B6F79A">
            <w:pPr>
              <w:jc w:val="left"/>
              <w:rPr>
                <w:color w:val="000000"/>
              </w:rPr>
            </w:pPr>
            <w:r>
              <w:rPr>
                <w:rFonts w:hint="eastAsia" w:ascii="仿宋" w:hAnsi="仿宋" w:eastAsia="仿宋" w:cs="仿宋"/>
                <w:color w:val="000000"/>
                <w:sz w:val="24"/>
              </w:rPr>
              <w:t>东南大学法学院博士研究生</w:t>
            </w:r>
          </w:p>
        </w:tc>
      </w:tr>
      <w:tr w14:paraId="7B041642">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25925C8">
            <w:pPr>
              <w:jc w:val="left"/>
              <w:rPr>
                <w:color w:val="000000"/>
              </w:rPr>
            </w:pPr>
            <w:r>
              <w:rPr>
                <w:rFonts w:hint="eastAsia" w:ascii="仿宋" w:hAnsi="仿宋" w:eastAsia="仿宋" w:cs="仿宋"/>
                <w:color w:val="000000"/>
                <w:sz w:val="24"/>
              </w:rPr>
              <w:t>WTO规则下我国法院确定标准必要专利全球许可费率的边界</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AB59442">
            <w:pPr>
              <w:jc w:val="center"/>
              <w:rPr>
                <w:color w:val="000000"/>
              </w:rPr>
            </w:pPr>
            <w:r>
              <w:rPr>
                <w:rFonts w:hint="eastAsia" w:ascii="仿宋" w:hAnsi="仿宋" w:eastAsia="仿宋" w:cs="仿宋"/>
                <w:color w:val="000000"/>
                <w:sz w:val="24"/>
              </w:rPr>
              <w:t>胡</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泊</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3EC5ABE">
            <w:pPr>
              <w:jc w:val="left"/>
              <w:rPr>
                <w:color w:val="000000"/>
              </w:rPr>
            </w:pPr>
            <w:r>
              <w:rPr>
                <w:rFonts w:hint="eastAsia" w:ascii="仿宋" w:hAnsi="仿宋" w:eastAsia="仿宋" w:cs="仿宋"/>
                <w:color w:val="auto"/>
                <w:sz w:val="24"/>
              </w:rPr>
              <w:t>上海对外经贸大学</w:t>
            </w:r>
            <w:r>
              <w:rPr>
                <w:rFonts w:hint="eastAsia" w:ascii="仿宋" w:hAnsi="仿宋" w:eastAsia="仿宋" w:cs="仿宋"/>
                <w:color w:val="auto"/>
                <w:sz w:val="24"/>
                <w:lang w:val="en-US" w:eastAsia="zh-CN"/>
              </w:rPr>
              <w:t>法学院硕士</w:t>
            </w:r>
            <w:r>
              <w:rPr>
                <w:rFonts w:hint="eastAsia" w:ascii="仿宋" w:hAnsi="仿宋" w:eastAsia="仿宋" w:cs="仿宋"/>
                <w:color w:val="auto"/>
                <w:sz w:val="24"/>
              </w:rPr>
              <w:t>研究生</w:t>
            </w:r>
          </w:p>
        </w:tc>
      </w:tr>
      <w:tr w14:paraId="408199BD">
        <w:tblPrEx>
          <w:shd w:val="clear" w:color="000000" w:fill="auto"/>
          <w:tblCellMar>
            <w:top w:w="0" w:type="dxa"/>
            <w:left w:w="108" w:type="dxa"/>
            <w:bottom w:w="0" w:type="dxa"/>
            <w:right w:w="108" w:type="dxa"/>
          </w:tblCellMar>
        </w:tblPrEx>
        <w:trPr>
          <w:trHeight w:val="1167" w:hRule="atLeast"/>
        </w:trPr>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C6DEAFE">
            <w:pPr>
              <w:jc w:val="left"/>
              <w:rPr>
                <w:rFonts w:hint="eastAsia" w:eastAsiaTheme="minorEastAsia"/>
                <w:color w:val="000000"/>
                <w:lang w:eastAsia="zh-CN"/>
              </w:rPr>
            </w:pPr>
            <w:r>
              <w:rPr>
                <w:rFonts w:hint="eastAsia" w:ascii="仿宋" w:hAnsi="仿宋" w:eastAsia="仿宋" w:cs="仿宋"/>
                <w:color w:val="000000"/>
                <w:sz w:val="24"/>
                <w:lang w:eastAsia="zh-CN"/>
              </w:rPr>
              <w:t>《生态环境法典》背景下地方环境立法的自主空间及其边界——基于法典干预强度的类型化分析</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765608E">
            <w:pPr>
              <w:jc w:val="center"/>
              <w:rPr>
                <w:color w:val="000000"/>
              </w:rPr>
            </w:pPr>
            <w:r>
              <w:rPr>
                <w:rFonts w:hint="eastAsia" w:ascii="仿宋" w:hAnsi="仿宋" w:eastAsia="仿宋" w:cs="仿宋"/>
                <w:color w:val="000000"/>
                <w:sz w:val="24"/>
              </w:rPr>
              <w:t>何家骆</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E6721A7">
            <w:pPr>
              <w:jc w:val="left"/>
              <w:rPr>
                <w:rFonts w:hint="eastAsia" w:eastAsia="仿宋"/>
                <w:color w:val="000000"/>
                <w:lang w:eastAsia="zh-CN"/>
              </w:rPr>
            </w:pPr>
            <w:r>
              <w:rPr>
                <w:rFonts w:hint="eastAsia" w:ascii="仿宋" w:hAnsi="仿宋" w:eastAsia="仿宋" w:cs="仿宋"/>
                <w:color w:val="000000"/>
                <w:sz w:val="24"/>
              </w:rPr>
              <w:t>中国海洋大学法学院</w:t>
            </w:r>
            <w:r>
              <w:rPr>
                <w:rFonts w:hint="eastAsia" w:ascii="仿宋" w:hAnsi="仿宋" w:eastAsia="仿宋" w:cs="仿宋"/>
                <w:color w:val="000000"/>
                <w:sz w:val="24"/>
                <w:lang w:eastAsia="zh-CN"/>
              </w:rPr>
              <w:t>博士研究生</w:t>
            </w:r>
          </w:p>
        </w:tc>
      </w:tr>
      <w:tr w14:paraId="031043D2">
        <w:tblPrEx>
          <w:shd w:val="clear" w:color="000000" w:fill="auto"/>
          <w:tblCellMar>
            <w:top w:w="0" w:type="dxa"/>
            <w:left w:w="108" w:type="dxa"/>
            <w:bottom w:w="0" w:type="dxa"/>
            <w:right w:w="108" w:type="dxa"/>
          </w:tblCellMar>
        </w:tblPrEx>
        <w:trPr>
          <w:trHeight w:val="919" w:hRule="atLeast"/>
        </w:trPr>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9721FC4">
            <w:pPr>
              <w:jc w:val="left"/>
              <w:rPr>
                <w:color w:val="000000"/>
              </w:rPr>
            </w:pPr>
            <w:r>
              <w:rPr>
                <w:rFonts w:hint="eastAsia" w:ascii="仿宋" w:hAnsi="仿宋" w:eastAsia="仿宋" w:cs="仿宋"/>
                <w:color w:val="000000"/>
                <w:sz w:val="24"/>
              </w:rPr>
              <w:t>生态环境损害赔偿诉讼中生态环境修复目标的司法审查</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65ABFF6">
            <w:pPr>
              <w:jc w:val="center"/>
              <w:rPr>
                <w:color w:val="000000"/>
              </w:rPr>
            </w:pPr>
            <w:r>
              <w:rPr>
                <w:rFonts w:hint="eastAsia" w:ascii="仿宋" w:hAnsi="仿宋" w:eastAsia="仿宋" w:cs="仿宋"/>
                <w:color w:val="000000"/>
                <w:sz w:val="24"/>
              </w:rPr>
              <w:t>张</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辉</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ADCE671">
            <w:pPr>
              <w:jc w:val="left"/>
              <w:rPr>
                <w:color w:val="000000"/>
              </w:rPr>
            </w:pPr>
            <w:r>
              <w:rPr>
                <w:rFonts w:hint="eastAsia" w:ascii="仿宋" w:hAnsi="仿宋" w:eastAsia="仿宋" w:cs="仿宋"/>
                <w:color w:val="000000"/>
                <w:sz w:val="24"/>
              </w:rPr>
              <w:t>安徽大学法学院岗位制教授</w:t>
            </w:r>
          </w:p>
        </w:tc>
      </w:tr>
      <w:tr w14:paraId="49002973">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9006AE9">
            <w:pPr>
              <w:jc w:val="left"/>
              <w:rPr>
                <w:color w:val="000000"/>
              </w:rPr>
            </w:pPr>
            <w:r>
              <w:rPr>
                <w:rFonts w:hint="eastAsia" w:ascii="仿宋" w:hAnsi="仿宋" w:eastAsia="仿宋" w:cs="仿宋"/>
                <w:color w:val="000000"/>
                <w:sz w:val="24"/>
              </w:rPr>
              <w:t>人工智能“幻觉”侵权案件的审裁反思与制度回应</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E2C00A8">
            <w:pPr>
              <w:jc w:val="center"/>
              <w:rPr>
                <w:rFonts w:hint="eastAsia" w:ascii="仿宋" w:hAnsi="仿宋" w:eastAsia="仿宋" w:cs="仿宋"/>
                <w:color w:val="000000"/>
                <w:sz w:val="24"/>
              </w:rPr>
            </w:pPr>
            <w:r>
              <w:rPr>
                <w:rFonts w:hint="eastAsia" w:ascii="仿宋" w:hAnsi="仿宋" w:eastAsia="仿宋" w:cs="仿宋"/>
                <w:color w:val="000000"/>
                <w:sz w:val="24"/>
              </w:rPr>
              <w:t xml:space="preserve">胡成成 </w:t>
            </w:r>
          </w:p>
          <w:p w14:paraId="192E335C">
            <w:pPr>
              <w:jc w:val="center"/>
              <w:rPr>
                <w:color w:val="000000"/>
              </w:rPr>
            </w:pPr>
            <w:r>
              <w:rPr>
                <w:rFonts w:hint="eastAsia" w:ascii="仿宋" w:hAnsi="仿宋" w:eastAsia="仿宋" w:cs="仿宋"/>
                <w:color w:val="000000"/>
                <w:sz w:val="24"/>
              </w:rPr>
              <w:t>刘旭东</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AB3D589">
            <w:pPr>
              <w:jc w:val="left"/>
              <w:rPr>
                <w:rFonts w:hint="eastAsia" w:ascii="仿宋" w:hAnsi="仿宋" w:eastAsia="仿宋" w:cs="仿宋"/>
                <w:color w:val="000000"/>
                <w:sz w:val="24"/>
              </w:rPr>
            </w:pPr>
            <w:r>
              <w:rPr>
                <w:rFonts w:hint="eastAsia" w:ascii="仿宋" w:hAnsi="仿宋" w:eastAsia="仿宋" w:cs="仿宋"/>
                <w:color w:val="000000"/>
                <w:sz w:val="24"/>
              </w:rPr>
              <w:t>安徽省涡阳县人民</w:t>
            </w:r>
            <w:r>
              <w:rPr>
                <w:rFonts w:hint="eastAsia" w:ascii="仿宋" w:hAnsi="仿宋" w:eastAsia="仿宋" w:cs="仿宋"/>
                <w:color w:val="000000"/>
                <w:sz w:val="24"/>
                <w:lang w:val="en-US" w:eastAsia="zh-CN"/>
              </w:rPr>
              <w:t>法</w:t>
            </w:r>
            <w:r>
              <w:rPr>
                <w:rFonts w:hint="eastAsia" w:ascii="仿宋" w:hAnsi="仿宋" w:eastAsia="仿宋" w:cs="仿宋"/>
                <w:color w:val="000000"/>
                <w:sz w:val="24"/>
              </w:rPr>
              <w:t xml:space="preserve">院审管办法官助理 </w:t>
            </w:r>
          </w:p>
          <w:p w14:paraId="34DB85E0">
            <w:pPr>
              <w:jc w:val="left"/>
              <w:rPr>
                <w:color w:val="000000"/>
              </w:rPr>
            </w:pPr>
            <w:r>
              <w:rPr>
                <w:rFonts w:hint="eastAsia" w:ascii="仿宋" w:hAnsi="仿宋" w:eastAsia="仿宋" w:cs="仿宋"/>
                <w:color w:val="000000"/>
                <w:sz w:val="24"/>
              </w:rPr>
              <w:t>安徽省亳州市谯城区人民法院执行局法官助理</w:t>
            </w:r>
          </w:p>
        </w:tc>
      </w:tr>
      <w:tr w14:paraId="637666FE">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55F162A">
            <w:pPr>
              <w:jc w:val="left"/>
              <w:rPr>
                <w:color w:val="000000"/>
              </w:rPr>
            </w:pPr>
            <w:r>
              <w:rPr>
                <w:rFonts w:hint="eastAsia" w:ascii="仿宋" w:hAnsi="仿宋" w:eastAsia="仿宋" w:cs="仿宋"/>
                <w:color w:val="000000"/>
                <w:sz w:val="24"/>
              </w:rPr>
              <w:t>生成式人工智能下画风模仿的改编权侵权认定</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273AB6D">
            <w:pPr>
              <w:jc w:val="center"/>
              <w:rPr>
                <w:rFonts w:hint="eastAsia" w:ascii="仿宋" w:hAnsi="仿宋" w:eastAsia="仿宋" w:cs="仿宋"/>
                <w:color w:val="000000"/>
                <w:sz w:val="24"/>
              </w:rPr>
            </w:pPr>
            <w:r>
              <w:rPr>
                <w:rFonts w:hint="eastAsia" w:ascii="仿宋" w:hAnsi="仿宋" w:eastAsia="仿宋" w:cs="仿宋"/>
                <w:color w:val="000000"/>
                <w:sz w:val="24"/>
              </w:rPr>
              <w:t>张</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 xml:space="preserve">坤 </w:t>
            </w:r>
          </w:p>
          <w:p w14:paraId="16DC17CE">
            <w:pPr>
              <w:jc w:val="center"/>
              <w:rPr>
                <w:color w:val="000000"/>
              </w:rPr>
            </w:pPr>
            <w:r>
              <w:rPr>
                <w:rFonts w:hint="eastAsia" w:ascii="仿宋" w:hAnsi="仿宋" w:eastAsia="仿宋" w:cs="仿宋"/>
                <w:color w:val="000000"/>
                <w:sz w:val="24"/>
              </w:rPr>
              <w:t>范朝霞</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7BECE57">
            <w:pPr>
              <w:jc w:val="left"/>
              <w:rPr>
                <w:rFonts w:hint="eastAsia" w:ascii="仿宋" w:hAnsi="仿宋" w:eastAsia="仿宋" w:cs="仿宋"/>
                <w:color w:val="000000"/>
                <w:sz w:val="24"/>
              </w:rPr>
            </w:pPr>
            <w:r>
              <w:rPr>
                <w:rFonts w:hint="eastAsia" w:ascii="仿宋" w:hAnsi="仿宋" w:eastAsia="仿宋" w:cs="仿宋"/>
                <w:color w:val="000000"/>
                <w:sz w:val="24"/>
              </w:rPr>
              <w:t xml:space="preserve">江西理工大学法学院硕士研究生 </w:t>
            </w:r>
          </w:p>
          <w:p w14:paraId="653C3463">
            <w:pPr>
              <w:jc w:val="left"/>
              <w:rPr>
                <w:color w:val="000000"/>
              </w:rPr>
            </w:pPr>
            <w:r>
              <w:rPr>
                <w:rFonts w:hint="eastAsia" w:ascii="仿宋" w:hAnsi="仿宋" w:eastAsia="仿宋" w:cs="仿宋"/>
                <w:color w:val="000000"/>
                <w:sz w:val="24"/>
              </w:rPr>
              <w:t>江西理工大学法学院讲师</w:t>
            </w:r>
          </w:p>
        </w:tc>
      </w:tr>
      <w:tr w14:paraId="6B2C1913">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038EC07">
            <w:pPr>
              <w:jc w:val="left"/>
              <w:rPr>
                <w:color w:val="000000"/>
              </w:rPr>
            </w:pPr>
            <w:r>
              <w:rPr>
                <w:rFonts w:hint="eastAsia" w:ascii="仿宋" w:hAnsi="仿宋" w:eastAsia="仿宋" w:cs="仿宋"/>
                <w:color w:val="000000"/>
                <w:sz w:val="24"/>
              </w:rPr>
              <w:t>林业碳汇权质押：逻辑证成、实践检视与规范进路</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FCA7295">
            <w:pPr>
              <w:jc w:val="center"/>
              <w:rPr>
                <w:color w:val="000000"/>
              </w:rPr>
            </w:pPr>
            <w:r>
              <w:rPr>
                <w:rFonts w:hint="eastAsia" w:ascii="仿宋" w:hAnsi="仿宋" w:eastAsia="仿宋" w:cs="仿宋"/>
                <w:color w:val="000000"/>
                <w:sz w:val="24"/>
              </w:rPr>
              <w:t>廖经煌</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02D331F">
            <w:pPr>
              <w:jc w:val="left"/>
              <w:rPr>
                <w:color w:val="000000"/>
              </w:rPr>
            </w:pPr>
            <w:r>
              <w:rPr>
                <w:rFonts w:hint="eastAsia" w:ascii="仿宋" w:hAnsi="仿宋" w:eastAsia="仿宋" w:cs="仿宋"/>
                <w:color w:val="000000"/>
                <w:sz w:val="24"/>
              </w:rPr>
              <w:t>江西理工大学法学院讲师</w:t>
            </w:r>
          </w:p>
        </w:tc>
      </w:tr>
      <w:tr w14:paraId="437A05C6">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F2E45D0">
            <w:pPr>
              <w:jc w:val="left"/>
              <w:rPr>
                <w:color w:val="000000"/>
              </w:rPr>
            </w:pPr>
            <w:r>
              <w:rPr>
                <w:rFonts w:hint="eastAsia" w:ascii="仿宋" w:hAnsi="仿宋" w:eastAsia="仿宋" w:cs="仿宋"/>
                <w:color w:val="000000"/>
                <w:sz w:val="24"/>
              </w:rPr>
              <w:t>网络交易平台经营者商标间接侵权“应知”的认定困境与裁判进路</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B1FCE06">
            <w:pPr>
              <w:jc w:val="center"/>
              <w:rPr>
                <w:rFonts w:hint="eastAsia" w:ascii="仿宋" w:hAnsi="仿宋" w:eastAsia="仿宋" w:cs="仿宋"/>
                <w:color w:val="000000"/>
                <w:sz w:val="24"/>
              </w:rPr>
            </w:pPr>
            <w:r>
              <w:rPr>
                <w:rFonts w:hint="eastAsia" w:ascii="仿宋" w:hAnsi="仿宋" w:eastAsia="仿宋" w:cs="仿宋"/>
                <w:color w:val="000000"/>
                <w:sz w:val="24"/>
              </w:rPr>
              <w:t xml:space="preserve">胡依璇 </w:t>
            </w:r>
          </w:p>
          <w:p w14:paraId="4F240D63">
            <w:pPr>
              <w:jc w:val="center"/>
              <w:rPr>
                <w:color w:val="000000"/>
              </w:rPr>
            </w:pPr>
            <w:r>
              <w:rPr>
                <w:rFonts w:hint="eastAsia" w:ascii="仿宋" w:hAnsi="仿宋" w:eastAsia="仿宋" w:cs="仿宋"/>
                <w:color w:val="000000"/>
                <w:sz w:val="24"/>
              </w:rPr>
              <w:t>黄一帆</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F5BBE0B">
            <w:pPr>
              <w:jc w:val="left"/>
              <w:rPr>
                <w:rFonts w:hint="eastAsia" w:ascii="仿宋" w:hAnsi="仿宋" w:eastAsia="仿宋" w:cs="仿宋"/>
                <w:color w:val="000000"/>
                <w:sz w:val="24"/>
              </w:rPr>
            </w:pPr>
            <w:r>
              <w:rPr>
                <w:rFonts w:hint="eastAsia" w:ascii="仿宋" w:hAnsi="仿宋" w:eastAsia="仿宋" w:cs="仿宋"/>
                <w:color w:val="000000"/>
                <w:sz w:val="24"/>
              </w:rPr>
              <w:t>江西省吉安市中级人民法院法官助理</w:t>
            </w:r>
          </w:p>
          <w:p w14:paraId="17AE9A32">
            <w:pPr>
              <w:jc w:val="left"/>
              <w:rPr>
                <w:rFonts w:hint="eastAsia" w:ascii="仿宋" w:hAnsi="仿宋" w:eastAsia="仿宋" w:cs="仿宋"/>
                <w:color w:val="000000"/>
                <w:sz w:val="24"/>
              </w:rPr>
            </w:pPr>
            <w:r>
              <w:rPr>
                <w:rFonts w:hint="eastAsia" w:ascii="仿宋" w:hAnsi="仿宋" w:eastAsia="仿宋" w:cs="仿宋"/>
                <w:color w:val="auto"/>
                <w:sz w:val="24"/>
                <w:highlight w:val="none"/>
              </w:rPr>
              <w:t>江西省吉安市中级人民法院法官助理</w:t>
            </w:r>
          </w:p>
        </w:tc>
      </w:tr>
      <w:tr w14:paraId="57FAAD09">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F6DEF34">
            <w:pPr>
              <w:jc w:val="left"/>
              <w:rPr>
                <w:color w:val="000000"/>
              </w:rPr>
            </w:pPr>
            <w:r>
              <w:rPr>
                <w:rFonts w:hint="eastAsia" w:ascii="仿宋" w:hAnsi="仿宋" w:eastAsia="仿宋" w:cs="仿宋"/>
                <w:color w:val="000000"/>
                <w:sz w:val="24"/>
              </w:rPr>
              <w:t>增信措施法律性质的认定规则研究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6A566E4">
            <w:pPr>
              <w:jc w:val="center"/>
              <w:rPr>
                <w:color w:val="000000"/>
              </w:rPr>
            </w:pPr>
            <w:r>
              <w:rPr>
                <w:rFonts w:hint="eastAsia" w:ascii="仿宋" w:hAnsi="仿宋" w:eastAsia="仿宋" w:cs="仿宋"/>
                <w:color w:val="000000"/>
                <w:sz w:val="24"/>
              </w:rPr>
              <w:t>温世宝</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E7E59D0">
            <w:pPr>
              <w:jc w:val="left"/>
              <w:rPr>
                <w:color w:val="000000"/>
              </w:rPr>
            </w:pPr>
            <w:r>
              <w:rPr>
                <w:rFonts w:hint="eastAsia" w:ascii="仿宋" w:hAnsi="仿宋" w:eastAsia="仿宋" w:cs="仿宋"/>
                <w:color w:val="000000"/>
                <w:sz w:val="24"/>
                <w:lang w:val="en-US" w:eastAsia="zh-CN"/>
              </w:rPr>
              <w:t>江西省</w:t>
            </w:r>
            <w:r>
              <w:rPr>
                <w:rFonts w:hint="eastAsia" w:ascii="仿宋" w:hAnsi="仿宋" w:eastAsia="仿宋" w:cs="仿宋"/>
                <w:color w:val="000000"/>
                <w:sz w:val="24"/>
              </w:rPr>
              <w:t>大余县人民法院法官助理</w:t>
            </w:r>
          </w:p>
        </w:tc>
      </w:tr>
      <w:tr w14:paraId="25FE1CB9">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E499379">
            <w:pPr>
              <w:jc w:val="left"/>
              <w:rPr>
                <w:color w:val="000000"/>
              </w:rPr>
            </w:pPr>
            <w:r>
              <w:rPr>
                <w:rFonts w:hint="eastAsia" w:ascii="仿宋" w:hAnsi="仿宋" w:eastAsia="仿宋" w:cs="仿宋"/>
                <w:color w:val="000000"/>
                <w:sz w:val="24"/>
              </w:rPr>
              <w:t>社区矫正缓刑撤销兜底条款适用的司法分歧与规范路径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3D19D31">
            <w:pPr>
              <w:jc w:val="center"/>
              <w:rPr>
                <w:rFonts w:hint="eastAsia" w:ascii="仿宋" w:hAnsi="仿宋" w:eastAsia="仿宋" w:cs="仿宋"/>
                <w:color w:val="000000"/>
                <w:sz w:val="24"/>
              </w:rPr>
            </w:pPr>
            <w:r>
              <w:rPr>
                <w:rFonts w:hint="eastAsia" w:ascii="仿宋" w:hAnsi="仿宋" w:eastAsia="仿宋" w:cs="仿宋"/>
                <w:color w:val="000000"/>
                <w:sz w:val="24"/>
              </w:rPr>
              <w:t xml:space="preserve">胡清清 </w:t>
            </w:r>
          </w:p>
          <w:p w14:paraId="4812DBFD">
            <w:pPr>
              <w:jc w:val="center"/>
              <w:rPr>
                <w:color w:val="000000"/>
              </w:rPr>
            </w:pPr>
            <w:r>
              <w:rPr>
                <w:rFonts w:hint="eastAsia" w:ascii="仿宋" w:hAnsi="仿宋" w:eastAsia="仿宋" w:cs="仿宋"/>
                <w:color w:val="000000"/>
                <w:sz w:val="24"/>
              </w:rPr>
              <w:t>刘</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勇</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07FF4BC">
            <w:pPr>
              <w:jc w:val="left"/>
              <w:rPr>
                <w:rFonts w:hint="eastAsia" w:ascii="仿宋" w:hAnsi="仿宋" w:eastAsia="仿宋" w:cs="仿宋"/>
                <w:color w:val="000000"/>
                <w:sz w:val="24"/>
              </w:rPr>
            </w:pPr>
            <w:r>
              <w:rPr>
                <w:rFonts w:hint="eastAsia" w:ascii="仿宋" w:hAnsi="仿宋" w:eastAsia="仿宋" w:cs="仿宋"/>
                <w:color w:val="000000"/>
                <w:sz w:val="24"/>
                <w:lang w:val="en-US" w:eastAsia="zh-CN"/>
              </w:rPr>
              <w:t>江西省</w:t>
            </w:r>
            <w:r>
              <w:rPr>
                <w:rFonts w:hint="eastAsia" w:ascii="仿宋" w:hAnsi="仿宋" w:eastAsia="仿宋" w:cs="仿宋"/>
                <w:color w:val="000000"/>
                <w:sz w:val="24"/>
              </w:rPr>
              <w:t>宜春市人民检察</w:t>
            </w:r>
            <w:r>
              <w:rPr>
                <w:rFonts w:hint="eastAsia" w:ascii="仿宋" w:hAnsi="仿宋" w:eastAsia="仿宋" w:cs="仿宋"/>
                <w:color w:val="000000"/>
                <w:sz w:val="24"/>
                <w:lang w:val="en-US" w:eastAsia="zh-CN"/>
              </w:rPr>
              <w:t>院</w:t>
            </w:r>
            <w:r>
              <w:rPr>
                <w:rFonts w:hint="eastAsia" w:ascii="仿宋" w:hAnsi="仿宋" w:eastAsia="仿宋" w:cs="仿宋"/>
                <w:color w:val="000000"/>
                <w:sz w:val="24"/>
              </w:rPr>
              <w:t xml:space="preserve">第八检察部副主任 </w:t>
            </w:r>
          </w:p>
          <w:p w14:paraId="4B598DE9">
            <w:pPr>
              <w:jc w:val="left"/>
              <w:rPr>
                <w:color w:val="000000"/>
              </w:rPr>
            </w:pPr>
            <w:r>
              <w:rPr>
                <w:rFonts w:hint="eastAsia" w:ascii="仿宋" w:hAnsi="仿宋" w:eastAsia="仿宋" w:cs="仿宋"/>
                <w:color w:val="000000"/>
                <w:sz w:val="24"/>
                <w:lang w:val="en-US" w:eastAsia="zh-CN"/>
              </w:rPr>
              <w:t>江西省</w:t>
            </w:r>
            <w:r>
              <w:rPr>
                <w:rFonts w:hint="eastAsia" w:ascii="仿宋" w:hAnsi="仿宋" w:eastAsia="仿宋" w:cs="仿宋"/>
                <w:color w:val="000000"/>
                <w:sz w:val="24"/>
              </w:rPr>
              <w:t>宜春市人民检察</w:t>
            </w:r>
            <w:r>
              <w:rPr>
                <w:rFonts w:hint="eastAsia" w:ascii="仿宋" w:hAnsi="仿宋" w:eastAsia="仿宋" w:cs="仿宋"/>
                <w:color w:val="000000"/>
                <w:sz w:val="24"/>
                <w:lang w:val="en-US" w:eastAsia="zh-CN"/>
              </w:rPr>
              <w:t>院</w:t>
            </w:r>
            <w:r>
              <w:rPr>
                <w:rFonts w:hint="eastAsia" w:ascii="仿宋" w:hAnsi="仿宋" w:eastAsia="仿宋" w:cs="仿宋"/>
                <w:color w:val="000000"/>
                <w:sz w:val="24"/>
              </w:rPr>
              <w:t>第四检察部主任</w:t>
            </w:r>
          </w:p>
        </w:tc>
      </w:tr>
      <w:tr w14:paraId="26BE3BD6">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780BFDD">
            <w:pPr>
              <w:jc w:val="left"/>
              <w:rPr>
                <w:color w:val="000000"/>
              </w:rPr>
            </w:pPr>
            <w:r>
              <w:rPr>
                <w:rFonts w:hint="eastAsia" w:ascii="仿宋" w:hAnsi="仿宋" w:eastAsia="仿宋" w:cs="仿宋"/>
                <w:color w:val="000000"/>
                <w:sz w:val="24"/>
              </w:rPr>
              <w:t>注意力分配视角下法院融入综治中心规范化建设的功能定位与实践路径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6B40107">
            <w:pPr>
              <w:jc w:val="center"/>
              <w:rPr>
                <w:rFonts w:hint="eastAsia" w:ascii="仿宋" w:hAnsi="仿宋" w:eastAsia="仿宋" w:cs="仿宋"/>
                <w:color w:val="000000"/>
                <w:sz w:val="24"/>
              </w:rPr>
            </w:pPr>
            <w:r>
              <w:rPr>
                <w:rFonts w:hint="eastAsia" w:ascii="仿宋" w:hAnsi="仿宋" w:eastAsia="仿宋" w:cs="仿宋"/>
                <w:color w:val="000000"/>
                <w:sz w:val="24"/>
              </w:rPr>
              <w:t xml:space="preserve">温雪岩 </w:t>
            </w:r>
          </w:p>
          <w:p w14:paraId="6A1714A3">
            <w:pPr>
              <w:jc w:val="center"/>
              <w:rPr>
                <w:rFonts w:hint="eastAsia" w:ascii="仿宋" w:hAnsi="仿宋" w:eastAsia="仿宋" w:cs="仿宋"/>
                <w:color w:val="000000"/>
                <w:sz w:val="24"/>
              </w:rPr>
            </w:pPr>
            <w:r>
              <w:rPr>
                <w:rFonts w:hint="eastAsia" w:ascii="仿宋" w:hAnsi="仿宋" w:eastAsia="仿宋" w:cs="仿宋"/>
                <w:color w:val="000000"/>
                <w:sz w:val="24"/>
              </w:rPr>
              <w:t xml:space="preserve">李晓霞 </w:t>
            </w:r>
          </w:p>
          <w:p w14:paraId="58CA46E0">
            <w:pPr>
              <w:jc w:val="center"/>
              <w:rPr>
                <w:color w:val="000000"/>
              </w:rPr>
            </w:pPr>
            <w:r>
              <w:rPr>
                <w:rFonts w:hint="eastAsia" w:ascii="仿宋" w:hAnsi="仿宋" w:eastAsia="仿宋" w:cs="仿宋"/>
                <w:color w:val="000000"/>
                <w:sz w:val="24"/>
              </w:rPr>
              <w:t>邱飞龙</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FCF827A">
            <w:pPr>
              <w:jc w:val="left"/>
              <w:rPr>
                <w:rFonts w:hint="eastAsia" w:ascii="仿宋" w:hAnsi="仿宋" w:eastAsia="仿宋" w:cs="仿宋"/>
                <w:color w:val="000000"/>
                <w:sz w:val="24"/>
              </w:rPr>
            </w:pPr>
            <w:r>
              <w:rPr>
                <w:rFonts w:hint="eastAsia" w:ascii="仿宋" w:hAnsi="仿宋" w:eastAsia="仿宋" w:cs="仿宋"/>
                <w:color w:val="000000"/>
                <w:sz w:val="24"/>
                <w:lang w:val="en-US" w:eastAsia="zh-CN"/>
              </w:rPr>
              <w:t>江西省</w:t>
            </w:r>
            <w:r>
              <w:rPr>
                <w:rFonts w:hint="eastAsia" w:ascii="仿宋" w:hAnsi="仿宋" w:eastAsia="仿宋" w:cs="仿宋"/>
                <w:color w:val="000000"/>
                <w:sz w:val="24"/>
              </w:rPr>
              <w:t xml:space="preserve">赣州市章贡区人民法院院长候选人 </w:t>
            </w:r>
          </w:p>
          <w:p w14:paraId="724D671C">
            <w:pPr>
              <w:jc w:val="left"/>
              <w:rPr>
                <w:rFonts w:hint="eastAsia" w:ascii="仿宋" w:hAnsi="仿宋" w:eastAsia="仿宋" w:cs="仿宋"/>
                <w:color w:val="000000"/>
                <w:sz w:val="24"/>
              </w:rPr>
            </w:pPr>
            <w:r>
              <w:rPr>
                <w:rFonts w:hint="eastAsia" w:ascii="仿宋" w:hAnsi="仿宋" w:eastAsia="仿宋" w:cs="仿宋"/>
                <w:color w:val="000000"/>
                <w:sz w:val="24"/>
                <w:lang w:val="en-US" w:eastAsia="zh-CN"/>
              </w:rPr>
              <w:t>江西省</w:t>
            </w:r>
            <w:r>
              <w:rPr>
                <w:rFonts w:hint="eastAsia" w:ascii="仿宋" w:hAnsi="仿宋" w:eastAsia="仿宋" w:cs="仿宋"/>
                <w:color w:val="000000"/>
                <w:sz w:val="24"/>
              </w:rPr>
              <w:t xml:space="preserve">赣州市章贡区人民法院法官助理 </w:t>
            </w:r>
          </w:p>
          <w:p w14:paraId="65C8BBF2">
            <w:pPr>
              <w:jc w:val="left"/>
              <w:rPr>
                <w:color w:val="000000"/>
              </w:rPr>
            </w:pPr>
            <w:r>
              <w:rPr>
                <w:rFonts w:hint="eastAsia" w:ascii="仿宋" w:hAnsi="仿宋" w:eastAsia="仿宋" w:cs="仿宋"/>
                <w:color w:val="000000"/>
                <w:sz w:val="24"/>
                <w:lang w:val="en-US" w:eastAsia="zh-CN"/>
              </w:rPr>
              <w:t>江西省</w:t>
            </w:r>
            <w:r>
              <w:rPr>
                <w:rFonts w:hint="eastAsia" w:ascii="仿宋" w:hAnsi="仿宋" w:eastAsia="仿宋" w:cs="仿宋"/>
                <w:color w:val="000000"/>
                <w:sz w:val="24"/>
              </w:rPr>
              <w:t>赣州市章贡区人民法院法官助理</w:t>
            </w:r>
          </w:p>
        </w:tc>
      </w:tr>
      <w:tr w14:paraId="6E7AA2C4">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06D6974">
            <w:pPr>
              <w:jc w:val="left"/>
              <w:rPr>
                <w:color w:val="000000"/>
              </w:rPr>
            </w:pPr>
            <w:r>
              <w:rPr>
                <w:rFonts w:hint="eastAsia" w:ascii="仿宋" w:hAnsi="仿宋" w:eastAsia="仿宋" w:cs="仿宋"/>
                <w:color w:val="000000"/>
                <w:sz w:val="24"/>
              </w:rPr>
              <w:t>深度合成等人工智能技术涉帮信罪的司法问题研究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EA5F524">
            <w:pPr>
              <w:jc w:val="center"/>
              <w:rPr>
                <w:color w:val="000000"/>
              </w:rPr>
            </w:pPr>
            <w:r>
              <w:rPr>
                <w:rFonts w:hint="eastAsia" w:ascii="仿宋" w:hAnsi="仿宋" w:eastAsia="仿宋" w:cs="仿宋"/>
                <w:color w:val="000000"/>
                <w:sz w:val="24"/>
              </w:rPr>
              <w:t>胡学文</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2F3E70A">
            <w:pPr>
              <w:jc w:val="left"/>
              <w:rPr>
                <w:color w:val="000000"/>
              </w:rPr>
            </w:pPr>
            <w:r>
              <w:rPr>
                <w:rFonts w:hint="eastAsia" w:ascii="仿宋" w:hAnsi="仿宋" w:eastAsia="仿宋" w:cs="仿宋"/>
                <w:color w:val="000000"/>
                <w:sz w:val="24"/>
              </w:rPr>
              <w:t>江西省吉水县人民法院丁江法庭法官助理</w:t>
            </w:r>
          </w:p>
        </w:tc>
      </w:tr>
      <w:tr w14:paraId="60307076">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E763F60">
            <w:pPr>
              <w:jc w:val="left"/>
              <w:rPr>
                <w:color w:val="000000"/>
              </w:rPr>
            </w:pPr>
            <w:r>
              <w:rPr>
                <w:rFonts w:hint="eastAsia" w:ascii="仿宋" w:hAnsi="仿宋" w:eastAsia="仿宋" w:cs="仿宋"/>
                <w:color w:val="000000"/>
                <w:sz w:val="24"/>
              </w:rPr>
              <w:t>《生态环境法典》下行刑反向衔接机制的路径优化</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75C36D8">
            <w:pPr>
              <w:jc w:val="center"/>
              <w:rPr>
                <w:color w:val="000000"/>
              </w:rPr>
            </w:pPr>
            <w:r>
              <w:rPr>
                <w:rFonts w:hint="eastAsia" w:ascii="仿宋" w:hAnsi="仿宋" w:eastAsia="仿宋" w:cs="仿宋"/>
                <w:color w:val="000000"/>
                <w:sz w:val="24"/>
              </w:rPr>
              <w:t>顾湘凤</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E015939">
            <w:pPr>
              <w:jc w:val="left"/>
              <w:rPr>
                <w:color w:val="000000"/>
              </w:rPr>
            </w:pPr>
            <w:r>
              <w:rPr>
                <w:rFonts w:hint="eastAsia" w:ascii="仿宋" w:hAnsi="仿宋" w:eastAsia="仿宋" w:cs="仿宋"/>
                <w:color w:val="000000"/>
                <w:sz w:val="24"/>
              </w:rPr>
              <w:t>赣南师范大学经济管理与法学学院硕士研究生</w:t>
            </w:r>
          </w:p>
        </w:tc>
      </w:tr>
      <w:tr w14:paraId="5DCB3A23">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E48FB12">
            <w:pPr>
              <w:jc w:val="left"/>
              <w:rPr>
                <w:color w:val="000000"/>
              </w:rPr>
            </w:pPr>
            <w:r>
              <w:rPr>
                <w:rFonts w:hint="eastAsia" w:ascii="仿宋" w:hAnsi="仿宋" w:eastAsia="仿宋" w:cs="仿宋"/>
                <w:color w:val="000000"/>
                <w:sz w:val="24"/>
              </w:rPr>
              <w:t>OpenClaw类智能体嵌入政务服务的变革逻辑、制度梗阻与规范构建</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9922B9C">
            <w:pPr>
              <w:jc w:val="center"/>
              <w:rPr>
                <w:rFonts w:hint="eastAsia" w:ascii="仿宋" w:hAnsi="仿宋" w:eastAsia="仿宋" w:cs="仿宋"/>
                <w:color w:val="000000"/>
                <w:sz w:val="24"/>
              </w:rPr>
            </w:pPr>
            <w:r>
              <w:rPr>
                <w:rFonts w:hint="eastAsia" w:ascii="仿宋" w:hAnsi="仿宋" w:eastAsia="仿宋" w:cs="仿宋"/>
                <w:color w:val="000000"/>
                <w:sz w:val="24"/>
              </w:rPr>
              <w:t xml:space="preserve">易旭坤 </w:t>
            </w:r>
          </w:p>
          <w:p w14:paraId="3864DBC7">
            <w:pPr>
              <w:jc w:val="center"/>
              <w:rPr>
                <w:rFonts w:hint="eastAsia" w:ascii="仿宋" w:hAnsi="仿宋" w:eastAsia="仿宋" w:cs="仿宋"/>
                <w:color w:val="000000"/>
                <w:sz w:val="24"/>
              </w:rPr>
            </w:pPr>
            <w:r>
              <w:rPr>
                <w:rFonts w:hint="eastAsia" w:ascii="仿宋" w:hAnsi="仿宋" w:eastAsia="仿宋" w:cs="仿宋"/>
                <w:color w:val="000000"/>
                <w:sz w:val="24"/>
              </w:rPr>
              <w:t xml:space="preserve">陈泽宇 </w:t>
            </w:r>
          </w:p>
          <w:p w14:paraId="4681ADA6">
            <w:pPr>
              <w:jc w:val="center"/>
              <w:rPr>
                <w:color w:val="000000"/>
              </w:rPr>
            </w:pPr>
            <w:r>
              <w:rPr>
                <w:rFonts w:hint="eastAsia" w:ascii="仿宋" w:hAnsi="仿宋" w:eastAsia="仿宋" w:cs="仿宋"/>
                <w:color w:val="000000"/>
                <w:sz w:val="24"/>
              </w:rPr>
              <w:t>曾兰萍</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3A48664">
            <w:pPr>
              <w:jc w:val="left"/>
              <w:rPr>
                <w:rFonts w:hint="eastAsia" w:ascii="仿宋" w:hAnsi="仿宋" w:eastAsia="仿宋" w:cs="仿宋"/>
                <w:color w:val="000000"/>
                <w:sz w:val="24"/>
              </w:rPr>
            </w:pPr>
            <w:r>
              <w:rPr>
                <w:rFonts w:hint="eastAsia" w:ascii="仿宋" w:hAnsi="仿宋" w:eastAsia="仿宋" w:cs="仿宋"/>
                <w:color w:val="000000"/>
                <w:sz w:val="24"/>
              </w:rPr>
              <w:t xml:space="preserve">华中科技大学法学院博士研究生 </w:t>
            </w:r>
          </w:p>
          <w:p w14:paraId="12C28775">
            <w:pPr>
              <w:jc w:val="left"/>
              <w:rPr>
                <w:rFonts w:hint="eastAsia" w:ascii="仿宋" w:hAnsi="仿宋" w:eastAsia="仿宋" w:cs="仿宋"/>
                <w:color w:val="000000"/>
                <w:sz w:val="24"/>
              </w:rPr>
            </w:pPr>
            <w:r>
              <w:rPr>
                <w:rFonts w:hint="eastAsia" w:ascii="仿宋" w:hAnsi="仿宋" w:eastAsia="仿宋" w:cs="仿宋"/>
                <w:color w:val="000000"/>
                <w:sz w:val="24"/>
              </w:rPr>
              <w:t>中共宜春市委政法委员会执法监督科和法治科副科长</w:t>
            </w:r>
          </w:p>
          <w:p w14:paraId="0B5B5E07">
            <w:pPr>
              <w:jc w:val="left"/>
              <w:rPr>
                <w:color w:val="000000"/>
              </w:rPr>
            </w:pPr>
            <w:r>
              <w:rPr>
                <w:rFonts w:hint="eastAsia" w:ascii="仿宋" w:hAnsi="仿宋" w:eastAsia="仿宋" w:cs="仿宋"/>
                <w:color w:val="000000"/>
                <w:sz w:val="24"/>
                <w:lang w:val="en-US" w:eastAsia="zh-CN"/>
              </w:rPr>
              <w:t>江西省</w:t>
            </w:r>
            <w:r>
              <w:rPr>
                <w:rFonts w:hint="eastAsia" w:ascii="仿宋" w:hAnsi="仿宋" w:eastAsia="仿宋" w:cs="仿宋"/>
                <w:color w:val="000000"/>
                <w:sz w:val="24"/>
              </w:rPr>
              <w:t>奉新县法学会副会长</w:t>
            </w:r>
          </w:p>
        </w:tc>
      </w:tr>
      <w:tr w14:paraId="3F30523A">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8C907AD">
            <w:pPr>
              <w:jc w:val="left"/>
              <w:rPr>
                <w:color w:val="000000"/>
              </w:rPr>
            </w:pPr>
            <w:r>
              <w:rPr>
                <w:rFonts w:hint="eastAsia" w:ascii="仿宋" w:hAnsi="仿宋" w:eastAsia="仿宋" w:cs="仿宋"/>
                <w:color w:val="000000"/>
                <w:sz w:val="24"/>
              </w:rPr>
              <w:t>生态修复优先视域下环境犯罪非刑罚措施的司法适用</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155C274">
            <w:pPr>
              <w:jc w:val="center"/>
              <w:rPr>
                <w:rFonts w:hint="eastAsia" w:ascii="仿宋" w:hAnsi="仿宋" w:eastAsia="仿宋" w:cs="仿宋"/>
                <w:color w:val="000000"/>
                <w:sz w:val="24"/>
              </w:rPr>
            </w:pPr>
            <w:r>
              <w:rPr>
                <w:rFonts w:hint="eastAsia" w:ascii="仿宋" w:hAnsi="仿宋" w:eastAsia="仿宋" w:cs="仿宋"/>
                <w:color w:val="000000"/>
                <w:sz w:val="24"/>
              </w:rPr>
              <w:t xml:space="preserve">刘先辉 </w:t>
            </w:r>
          </w:p>
          <w:p w14:paraId="5A7260C9">
            <w:pPr>
              <w:jc w:val="center"/>
              <w:rPr>
                <w:color w:val="000000"/>
              </w:rPr>
            </w:pPr>
            <w:r>
              <w:rPr>
                <w:rFonts w:hint="eastAsia" w:ascii="仿宋" w:hAnsi="仿宋" w:eastAsia="仿宋" w:cs="仿宋"/>
                <w:color w:val="000000"/>
                <w:sz w:val="24"/>
              </w:rPr>
              <w:t>高</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鑫</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77532FE">
            <w:pPr>
              <w:jc w:val="left"/>
              <w:rPr>
                <w:rFonts w:hint="eastAsia" w:ascii="仿宋" w:hAnsi="仿宋" w:eastAsia="仿宋" w:cs="仿宋"/>
                <w:color w:val="000000"/>
                <w:sz w:val="24"/>
              </w:rPr>
            </w:pPr>
            <w:r>
              <w:rPr>
                <w:rFonts w:hint="eastAsia" w:ascii="仿宋" w:hAnsi="仿宋" w:eastAsia="仿宋" w:cs="仿宋"/>
                <w:color w:val="000000"/>
                <w:sz w:val="24"/>
              </w:rPr>
              <w:t xml:space="preserve">河南科技大学法学院（知识产权学院）副教授 </w:t>
            </w:r>
          </w:p>
          <w:p w14:paraId="2B968B86">
            <w:pPr>
              <w:jc w:val="left"/>
              <w:rPr>
                <w:color w:val="000000"/>
              </w:rPr>
            </w:pPr>
            <w:r>
              <w:rPr>
                <w:rFonts w:hint="eastAsia" w:ascii="仿宋" w:hAnsi="仿宋" w:eastAsia="仿宋" w:cs="仿宋"/>
                <w:color w:val="000000"/>
                <w:sz w:val="24"/>
              </w:rPr>
              <w:t>河南科技大学法学院（知识产权学院）硕士研究生</w:t>
            </w:r>
          </w:p>
        </w:tc>
      </w:tr>
      <w:tr w14:paraId="7551CB8F">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BACAD2B">
            <w:pPr>
              <w:jc w:val="left"/>
              <w:rPr>
                <w:color w:val="000000"/>
              </w:rPr>
            </w:pPr>
            <w:r>
              <w:rPr>
                <w:rFonts w:hint="eastAsia" w:ascii="仿宋" w:hAnsi="仿宋" w:eastAsia="仿宋" w:cs="仿宋"/>
                <w:color w:val="000000"/>
                <w:sz w:val="24"/>
              </w:rPr>
              <w:t>劳动者权益保障视角下第三人侵权工伤追偿规则的完善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6DF0427">
            <w:pPr>
              <w:jc w:val="center"/>
              <w:rPr>
                <w:rFonts w:hint="eastAsia" w:ascii="仿宋" w:hAnsi="仿宋" w:eastAsia="仿宋" w:cs="仿宋"/>
                <w:color w:val="000000"/>
                <w:sz w:val="24"/>
              </w:rPr>
            </w:pPr>
            <w:r>
              <w:rPr>
                <w:rFonts w:hint="eastAsia" w:ascii="仿宋" w:hAnsi="仿宋" w:eastAsia="仿宋" w:cs="仿宋"/>
                <w:color w:val="000000"/>
                <w:sz w:val="24"/>
              </w:rPr>
              <w:t>赵</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 xml:space="preserve">霞 </w:t>
            </w:r>
          </w:p>
          <w:p w14:paraId="2F25E256">
            <w:pPr>
              <w:jc w:val="center"/>
              <w:rPr>
                <w:color w:val="000000"/>
              </w:rPr>
            </w:pPr>
            <w:r>
              <w:rPr>
                <w:rFonts w:hint="eastAsia" w:ascii="仿宋" w:hAnsi="仿宋" w:eastAsia="仿宋" w:cs="仿宋"/>
                <w:color w:val="000000"/>
                <w:sz w:val="24"/>
              </w:rPr>
              <w:t>杨</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晨</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D62443D">
            <w:pPr>
              <w:jc w:val="left"/>
              <w:rPr>
                <w:rFonts w:hint="eastAsia" w:ascii="仿宋" w:hAnsi="仿宋" w:eastAsia="仿宋" w:cs="仿宋"/>
                <w:color w:val="000000"/>
                <w:sz w:val="24"/>
              </w:rPr>
            </w:pPr>
            <w:r>
              <w:rPr>
                <w:rFonts w:hint="eastAsia" w:ascii="仿宋" w:hAnsi="仿宋" w:eastAsia="仿宋" w:cs="仿宋"/>
                <w:color w:val="000000"/>
                <w:sz w:val="24"/>
              </w:rPr>
              <w:t xml:space="preserve">河南省新乡市中级人民法院研究室主任 </w:t>
            </w:r>
          </w:p>
          <w:p w14:paraId="5680DE61">
            <w:pPr>
              <w:jc w:val="left"/>
              <w:rPr>
                <w:color w:val="000000"/>
              </w:rPr>
            </w:pPr>
            <w:r>
              <w:rPr>
                <w:rFonts w:hint="eastAsia" w:ascii="仿宋" w:hAnsi="仿宋" w:eastAsia="仿宋" w:cs="仿宋"/>
                <w:color w:val="000000"/>
                <w:sz w:val="24"/>
              </w:rPr>
              <w:t>河南师范大学</w:t>
            </w:r>
            <w:r>
              <w:rPr>
                <w:rFonts w:hint="eastAsia" w:ascii="仿宋" w:hAnsi="仿宋" w:eastAsia="仿宋" w:cs="仿宋"/>
                <w:color w:val="000000"/>
                <w:sz w:val="24"/>
                <w:lang w:val="en-US" w:eastAsia="zh-CN"/>
              </w:rPr>
              <w:t>法学院</w:t>
            </w:r>
            <w:r>
              <w:rPr>
                <w:rFonts w:hint="eastAsia" w:ascii="仿宋" w:hAnsi="仿宋" w:eastAsia="仿宋" w:cs="仿宋"/>
                <w:color w:val="000000"/>
                <w:sz w:val="24"/>
              </w:rPr>
              <w:t>硕士研究生</w:t>
            </w:r>
          </w:p>
        </w:tc>
      </w:tr>
      <w:tr w14:paraId="1ED81C19">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936FDA4">
            <w:pPr>
              <w:jc w:val="left"/>
              <w:rPr>
                <w:color w:val="000000"/>
              </w:rPr>
            </w:pPr>
            <w:r>
              <w:rPr>
                <w:rFonts w:hint="eastAsia" w:ascii="仿宋" w:hAnsi="仿宋" w:eastAsia="仿宋" w:cs="仿宋"/>
                <w:color w:val="000000"/>
                <w:sz w:val="24"/>
              </w:rPr>
              <w:t>人工智能拟人化互动服务中用户状态识别义务的合规边界——以个人信息与隐私权保护为视角</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E004A6C">
            <w:pPr>
              <w:jc w:val="center"/>
              <w:rPr>
                <w:color w:val="000000"/>
              </w:rPr>
            </w:pPr>
            <w:r>
              <w:rPr>
                <w:rFonts w:hint="eastAsia" w:ascii="仿宋" w:hAnsi="仿宋" w:eastAsia="仿宋" w:cs="仿宋"/>
                <w:color w:val="000000"/>
                <w:sz w:val="24"/>
              </w:rPr>
              <w:t>赵启辉</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B804834">
            <w:pPr>
              <w:jc w:val="left"/>
              <w:rPr>
                <w:color w:val="000000"/>
              </w:rPr>
            </w:pPr>
            <w:r>
              <w:rPr>
                <w:rFonts w:hint="eastAsia" w:ascii="仿宋" w:hAnsi="仿宋" w:eastAsia="仿宋" w:cs="仿宋"/>
                <w:color w:val="000000"/>
                <w:sz w:val="24"/>
              </w:rPr>
              <w:t>河南省平顶山市中级人民法院法官助理</w:t>
            </w:r>
          </w:p>
        </w:tc>
      </w:tr>
      <w:tr w14:paraId="2D716CA6">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3254D85">
            <w:pPr>
              <w:jc w:val="left"/>
              <w:rPr>
                <w:color w:val="000000"/>
              </w:rPr>
            </w:pPr>
            <w:r>
              <w:rPr>
                <w:rFonts w:hint="eastAsia" w:ascii="仿宋" w:hAnsi="仿宋" w:eastAsia="仿宋" w:cs="仿宋"/>
                <w:color w:val="000000"/>
                <w:sz w:val="24"/>
              </w:rPr>
              <w:t>悬置的青春：涉罪未成年人观护实践中的时空压缩与延展性治理</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E9D7CC1">
            <w:pPr>
              <w:jc w:val="center"/>
              <w:rPr>
                <w:rFonts w:hint="eastAsia" w:ascii="仿宋" w:hAnsi="仿宋" w:eastAsia="仿宋" w:cs="仿宋"/>
                <w:color w:val="000000"/>
                <w:sz w:val="24"/>
              </w:rPr>
            </w:pPr>
            <w:r>
              <w:rPr>
                <w:rFonts w:hint="eastAsia" w:ascii="仿宋" w:hAnsi="仿宋" w:eastAsia="仿宋" w:cs="仿宋"/>
                <w:color w:val="000000"/>
                <w:sz w:val="24"/>
              </w:rPr>
              <w:t xml:space="preserve">纪文晓 </w:t>
            </w:r>
          </w:p>
          <w:p w14:paraId="49A37F32">
            <w:pPr>
              <w:jc w:val="center"/>
              <w:rPr>
                <w:rFonts w:hint="eastAsia" w:ascii="仿宋" w:hAnsi="仿宋" w:eastAsia="仿宋" w:cs="仿宋"/>
                <w:color w:val="000000"/>
                <w:sz w:val="24"/>
              </w:rPr>
            </w:pPr>
            <w:r>
              <w:rPr>
                <w:rFonts w:hint="eastAsia" w:ascii="仿宋" w:hAnsi="仿宋" w:eastAsia="仿宋" w:cs="仿宋"/>
                <w:color w:val="000000"/>
                <w:sz w:val="24"/>
              </w:rPr>
              <w:t xml:space="preserve">崔晓晓 </w:t>
            </w:r>
          </w:p>
          <w:p w14:paraId="4A1E7613">
            <w:pPr>
              <w:jc w:val="center"/>
              <w:rPr>
                <w:color w:val="000000"/>
              </w:rPr>
            </w:pPr>
            <w:r>
              <w:rPr>
                <w:rFonts w:hint="eastAsia" w:ascii="仿宋" w:hAnsi="仿宋" w:eastAsia="仿宋" w:cs="仿宋"/>
                <w:color w:val="000000"/>
                <w:sz w:val="24"/>
              </w:rPr>
              <w:t>刘景熙</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C658ED6">
            <w:pPr>
              <w:jc w:val="left"/>
              <w:rPr>
                <w:rFonts w:hint="eastAsia" w:ascii="仿宋" w:hAnsi="仿宋" w:eastAsia="仿宋" w:cs="仿宋"/>
                <w:color w:val="000000"/>
                <w:sz w:val="24"/>
              </w:rPr>
            </w:pPr>
            <w:r>
              <w:rPr>
                <w:rFonts w:hint="eastAsia" w:ascii="仿宋" w:hAnsi="仿宋" w:eastAsia="仿宋" w:cs="仿宋"/>
                <w:color w:val="000000"/>
                <w:sz w:val="24"/>
              </w:rPr>
              <w:t>河南师范大学</w:t>
            </w:r>
            <w:r>
              <w:rPr>
                <w:rFonts w:hint="eastAsia" w:ascii="仿宋" w:hAnsi="仿宋" w:eastAsia="仿宋" w:cs="仿宋"/>
                <w:color w:val="000000"/>
                <w:sz w:val="24"/>
                <w:lang w:val="en-US" w:eastAsia="zh-CN"/>
              </w:rPr>
              <w:t>社会学院</w:t>
            </w:r>
            <w:r>
              <w:rPr>
                <w:rFonts w:hint="eastAsia" w:ascii="仿宋" w:hAnsi="仿宋" w:eastAsia="仿宋" w:cs="仿宋"/>
                <w:color w:val="000000"/>
                <w:sz w:val="24"/>
              </w:rPr>
              <w:t xml:space="preserve">教授 </w:t>
            </w:r>
          </w:p>
          <w:p w14:paraId="4A41D60E">
            <w:pPr>
              <w:jc w:val="left"/>
              <w:rPr>
                <w:rFonts w:hint="eastAsia" w:ascii="仿宋" w:hAnsi="仿宋" w:eastAsia="仿宋" w:cs="仿宋"/>
                <w:color w:val="000000"/>
                <w:sz w:val="24"/>
              </w:rPr>
            </w:pPr>
            <w:r>
              <w:rPr>
                <w:rFonts w:hint="eastAsia" w:ascii="仿宋" w:hAnsi="仿宋" w:eastAsia="仿宋" w:cs="仿宋"/>
                <w:color w:val="000000"/>
                <w:sz w:val="24"/>
              </w:rPr>
              <w:t>西北农林科技大学</w:t>
            </w:r>
            <w:r>
              <w:rPr>
                <w:rFonts w:hint="eastAsia" w:ascii="仿宋" w:hAnsi="仿宋" w:eastAsia="仿宋" w:cs="仿宋"/>
                <w:color w:val="000000"/>
                <w:sz w:val="24"/>
                <w:lang w:val="en-US" w:eastAsia="zh-CN"/>
              </w:rPr>
              <w:t>人文社会发展学院</w:t>
            </w:r>
            <w:r>
              <w:rPr>
                <w:rFonts w:hint="eastAsia" w:ascii="仿宋" w:hAnsi="仿宋" w:eastAsia="仿宋" w:cs="仿宋"/>
                <w:color w:val="000000"/>
                <w:sz w:val="24"/>
              </w:rPr>
              <w:t xml:space="preserve">助教 </w:t>
            </w:r>
          </w:p>
          <w:p w14:paraId="57AC57C4">
            <w:pPr>
              <w:jc w:val="left"/>
              <w:rPr>
                <w:color w:val="000000"/>
              </w:rPr>
            </w:pPr>
            <w:r>
              <w:rPr>
                <w:rFonts w:hint="eastAsia" w:ascii="仿宋" w:hAnsi="仿宋" w:eastAsia="仿宋" w:cs="仿宋"/>
                <w:color w:val="000000"/>
                <w:sz w:val="24"/>
              </w:rPr>
              <w:t>河南师范大学</w:t>
            </w:r>
            <w:r>
              <w:rPr>
                <w:rFonts w:hint="eastAsia" w:ascii="仿宋" w:hAnsi="仿宋" w:eastAsia="仿宋" w:cs="仿宋"/>
                <w:color w:val="000000"/>
                <w:sz w:val="24"/>
                <w:lang w:val="en-US" w:eastAsia="zh-CN"/>
              </w:rPr>
              <w:t>社会学院</w:t>
            </w:r>
            <w:r>
              <w:rPr>
                <w:rFonts w:hint="eastAsia" w:ascii="仿宋" w:hAnsi="仿宋" w:eastAsia="仿宋" w:cs="仿宋"/>
                <w:color w:val="000000"/>
                <w:sz w:val="24"/>
              </w:rPr>
              <w:t>助教</w:t>
            </w:r>
          </w:p>
        </w:tc>
      </w:tr>
      <w:tr w14:paraId="3711204C">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CBB7C60">
            <w:pPr>
              <w:jc w:val="left"/>
              <w:rPr>
                <w:color w:val="000000"/>
              </w:rPr>
            </w:pPr>
            <w:r>
              <w:rPr>
                <w:rFonts w:hint="eastAsia" w:ascii="仿宋" w:hAnsi="仿宋" w:eastAsia="仿宋" w:cs="仿宋"/>
                <w:color w:val="000000"/>
                <w:sz w:val="24"/>
              </w:rPr>
              <w:t>数据产权结构性分置的地方实现及其制度边界</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5A4F5E7">
            <w:pPr>
              <w:jc w:val="center"/>
              <w:rPr>
                <w:color w:val="000000"/>
              </w:rPr>
            </w:pPr>
            <w:r>
              <w:rPr>
                <w:rFonts w:hint="eastAsia" w:ascii="仿宋" w:hAnsi="仿宋" w:eastAsia="仿宋" w:cs="仿宋"/>
                <w:color w:val="000000"/>
                <w:sz w:val="24"/>
              </w:rPr>
              <w:t>李建新</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4158993">
            <w:pPr>
              <w:jc w:val="left"/>
              <w:rPr>
                <w:color w:val="000000"/>
              </w:rPr>
            </w:pPr>
            <w:r>
              <w:rPr>
                <w:rFonts w:hint="eastAsia" w:ascii="仿宋" w:hAnsi="仿宋" w:eastAsia="仿宋" w:cs="仿宋"/>
                <w:color w:val="000000"/>
                <w:sz w:val="24"/>
              </w:rPr>
              <w:t>郑州大学</w:t>
            </w:r>
            <w:r>
              <w:rPr>
                <w:rFonts w:hint="eastAsia" w:ascii="仿宋" w:hAnsi="仿宋" w:eastAsia="仿宋" w:cs="仿宋"/>
                <w:color w:val="000000"/>
                <w:sz w:val="24"/>
                <w:lang w:val="en-US" w:eastAsia="zh-CN"/>
              </w:rPr>
              <w:t>法学院</w:t>
            </w:r>
            <w:r>
              <w:rPr>
                <w:rFonts w:hint="eastAsia" w:ascii="仿宋" w:hAnsi="仿宋" w:eastAsia="仿宋" w:cs="仿宋"/>
                <w:color w:val="000000"/>
                <w:sz w:val="24"/>
              </w:rPr>
              <w:t>教授</w:t>
            </w:r>
          </w:p>
        </w:tc>
      </w:tr>
      <w:tr w14:paraId="1035E145">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56C5709">
            <w:pPr>
              <w:jc w:val="left"/>
              <w:rPr>
                <w:color w:val="000000"/>
              </w:rPr>
            </w:pPr>
            <w:r>
              <w:rPr>
                <w:rFonts w:hint="eastAsia" w:ascii="仿宋" w:hAnsi="仿宋" w:eastAsia="仿宋" w:cs="仿宋"/>
                <w:color w:val="000000"/>
                <w:sz w:val="24"/>
              </w:rPr>
              <w:t>整体主义视野下股东治理协议的生效困境及规制路径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1B3D3E7">
            <w:pPr>
              <w:jc w:val="center"/>
              <w:rPr>
                <w:rFonts w:hint="eastAsia" w:ascii="仿宋" w:hAnsi="仿宋" w:eastAsia="仿宋" w:cs="仿宋"/>
                <w:color w:val="000000"/>
                <w:sz w:val="24"/>
              </w:rPr>
            </w:pPr>
            <w:r>
              <w:rPr>
                <w:rFonts w:hint="eastAsia" w:ascii="仿宋" w:hAnsi="仿宋" w:eastAsia="仿宋" w:cs="仿宋"/>
                <w:color w:val="000000"/>
                <w:sz w:val="24"/>
              </w:rPr>
              <w:t>杨</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 xml:space="preserve">狄 </w:t>
            </w:r>
          </w:p>
          <w:p w14:paraId="3BAEE7F4">
            <w:pPr>
              <w:jc w:val="center"/>
              <w:rPr>
                <w:color w:val="000000"/>
              </w:rPr>
            </w:pPr>
            <w:r>
              <w:rPr>
                <w:rFonts w:hint="eastAsia" w:ascii="仿宋" w:hAnsi="仿宋" w:eastAsia="仿宋" w:cs="仿宋"/>
                <w:color w:val="000000"/>
                <w:sz w:val="24"/>
              </w:rPr>
              <w:t>王睿思</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9928F39">
            <w:pPr>
              <w:jc w:val="left"/>
              <w:rPr>
                <w:rFonts w:hint="eastAsia" w:ascii="仿宋" w:hAnsi="仿宋" w:eastAsia="仿宋" w:cs="仿宋"/>
                <w:color w:val="000000"/>
                <w:sz w:val="24"/>
              </w:rPr>
            </w:pPr>
            <w:r>
              <w:rPr>
                <w:rFonts w:hint="eastAsia" w:ascii="仿宋" w:hAnsi="仿宋" w:eastAsia="仿宋" w:cs="仿宋"/>
                <w:color w:val="000000"/>
                <w:sz w:val="24"/>
              </w:rPr>
              <w:t>湘潭大学</w:t>
            </w:r>
            <w:r>
              <w:rPr>
                <w:rFonts w:hint="eastAsia" w:ascii="仿宋" w:hAnsi="仿宋" w:eastAsia="仿宋" w:cs="仿宋"/>
                <w:color w:val="000000"/>
                <w:sz w:val="24"/>
                <w:lang w:val="en-US" w:eastAsia="zh-CN"/>
              </w:rPr>
              <w:t>法学学部</w:t>
            </w:r>
            <w:r>
              <w:rPr>
                <w:rFonts w:hint="eastAsia" w:ascii="仿宋" w:hAnsi="仿宋" w:eastAsia="仿宋" w:cs="仿宋"/>
                <w:color w:val="000000"/>
                <w:sz w:val="24"/>
              </w:rPr>
              <w:t xml:space="preserve">副教授 </w:t>
            </w:r>
          </w:p>
          <w:p w14:paraId="49FD705D">
            <w:pPr>
              <w:jc w:val="left"/>
              <w:rPr>
                <w:color w:val="000000"/>
              </w:rPr>
            </w:pPr>
            <w:r>
              <w:rPr>
                <w:rFonts w:hint="eastAsia" w:ascii="仿宋" w:hAnsi="仿宋" w:eastAsia="仿宋" w:cs="仿宋"/>
                <w:color w:val="000000"/>
                <w:sz w:val="24"/>
              </w:rPr>
              <w:t>湘潭大学</w:t>
            </w:r>
            <w:r>
              <w:rPr>
                <w:rFonts w:hint="eastAsia" w:ascii="仿宋" w:hAnsi="仿宋" w:eastAsia="仿宋" w:cs="仿宋"/>
                <w:color w:val="000000"/>
                <w:sz w:val="24"/>
                <w:lang w:val="en-US" w:eastAsia="zh-CN"/>
              </w:rPr>
              <w:t>法学学部硕士</w:t>
            </w:r>
            <w:r>
              <w:rPr>
                <w:rFonts w:hint="eastAsia" w:ascii="仿宋" w:hAnsi="仿宋" w:eastAsia="仿宋" w:cs="仿宋"/>
                <w:color w:val="000000"/>
                <w:sz w:val="24"/>
              </w:rPr>
              <w:t>研究生</w:t>
            </w:r>
          </w:p>
        </w:tc>
      </w:tr>
      <w:tr w14:paraId="29C0B63F">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12C52E3">
            <w:pPr>
              <w:jc w:val="left"/>
              <w:rPr>
                <w:color w:val="000000"/>
              </w:rPr>
            </w:pPr>
            <w:r>
              <w:rPr>
                <w:rFonts w:hint="eastAsia" w:ascii="仿宋" w:hAnsi="仿宋" w:eastAsia="仿宋" w:cs="仿宋"/>
                <w:color w:val="000000"/>
                <w:sz w:val="24"/>
              </w:rPr>
              <w:t>行政允诺履行条件是否成就的司法审查规则</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8B54780">
            <w:pPr>
              <w:jc w:val="center"/>
              <w:rPr>
                <w:rFonts w:hint="eastAsia" w:ascii="仿宋" w:hAnsi="仿宋" w:eastAsia="仿宋" w:cs="仿宋"/>
                <w:color w:val="000000"/>
                <w:sz w:val="24"/>
              </w:rPr>
            </w:pPr>
            <w:r>
              <w:rPr>
                <w:rFonts w:hint="eastAsia" w:ascii="仿宋" w:hAnsi="仿宋" w:eastAsia="仿宋" w:cs="仿宋"/>
                <w:color w:val="000000"/>
                <w:sz w:val="24"/>
              </w:rPr>
              <w:t xml:space="preserve">杨华昭 </w:t>
            </w:r>
          </w:p>
          <w:p w14:paraId="3934EA0C">
            <w:pPr>
              <w:jc w:val="center"/>
              <w:rPr>
                <w:rFonts w:hint="eastAsia" w:ascii="仿宋" w:hAnsi="仿宋" w:eastAsia="仿宋" w:cs="仿宋"/>
                <w:color w:val="000000"/>
                <w:sz w:val="24"/>
              </w:rPr>
            </w:pPr>
            <w:r>
              <w:rPr>
                <w:rFonts w:hint="eastAsia" w:ascii="仿宋" w:hAnsi="仿宋" w:eastAsia="仿宋" w:cs="仿宋"/>
                <w:color w:val="000000"/>
                <w:sz w:val="24"/>
              </w:rPr>
              <w:t>杨</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 xml:space="preserve">桅 </w:t>
            </w:r>
          </w:p>
          <w:p w14:paraId="4D722B91">
            <w:pPr>
              <w:jc w:val="center"/>
              <w:rPr>
                <w:color w:val="000000"/>
              </w:rPr>
            </w:pPr>
            <w:r>
              <w:rPr>
                <w:rFonts w:hint="eastAsia" w:ascii="仿宋" w:hAnsi="仿宋" w:eastAsia="仿宋" w:cs="仿宋"/>
                <w:color w:val="000000"/>
                <w:sz w:val="24"/>
              </w:rPr>
              <w:t>周文清</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25CEBEA">
            <w:pPr>
              <w:jc w:val="left"/>
              <w:rPr>
                <w:rFonts w:hint="eastAsia" w:ascii="仿宋" w:hAnsi="仿宋" w:eastAsia="仿宋" w:cs="仿宋"/>
                <w:color w:val="000000"/>
                <w:sz w:val="24"/>
              </w:rPr>
            </w:pPr>
            <w:r>
              <w:rPr>
                <w:rFonts w:hint="eastAsia" w:ascii="仿宋" w:hAnsi="仿宋" w:eastAsia="仿宋" w:cs="仿宋"/>
                <w:color w:val="000000"/>
                <w:sz w:val="24"/>
                <w:lang w:val="en-US" w:eastAsia="zh-CN"/>
              </w:rPr>
              <w:t>湖南省</w:t>
            </w:r>
            <w:r>
              <w:rPr>
                <w:rFonts w:hint="eastAsia" w:ascii="仿宋" w:hAnsi="仿宋" w:eastAsia="仿宋" w:cs="仿宋"/>
                <w:color w:val="000000"/>
                <w:sz w:val="24"/>
              </w:rPr>
              <w:t>长沙市中级人民法院副院长</w:t>
            </w:r>
          </w:p>
          <w:p w14:paraId="7A43BBB4">
            <w:pPr>
              <w:jc w:val="left"/>
              <w:rPr>
                <w:rFonts w:hint="eastAsia" w:ascii="仿宋" w:hAnsi="仿宋" w:eastAsia="仿宋" w:cs="仿宋"/>
                <w:color w:val="000000"/>
                <w:sz w:val="24"/>
              </w:rPr>
            </w:pPr>
            <w:r>
              <w:rPr>
                <w:rFonts w:hint="eastAsia" w:ascii="仿宋" w:hAnsi="仿宋" w:eastAsia="仿宋" w:cs="仿宋"/>
                <w:color w:val="000000"/>
                <w:sz w:val="24"/>
                <w:lang w:val="en-US" w:eastAsia="zh-CN"/>
              </w:rPr>
              <w:t>湖南省</w:t>
            </w:r>
            <w:r>
              <w:rPr>
                <w:rFonts w:hint="eastAsia" w:ascii="仿宋" w:hAnsi="仿宋" w:eastAsia="仿宋" w:cs="仿宋"/>
                <w:color w:val="000000"/>
                <w:sz w:val="24"/>
              </w:rPr>
              <w:t>长沙市中级人民法院行政庭庭长</w:t>
            </w:r>
          </w:p>
          <w:p w14:paraId="72956EC2">
            <w:pPr>
              <w:jc w:val="left"/>
              <w:rPr>
                <w:color w:val="000000"/>
              </w:rPr>
            </w:pPr>
            <w:r>
              <w:rPr>
                <w:rFonts w:hint="eastAsia" w:ascii="仿宋" w:hAnsi="仿宋" w:eastAsia="仿宋" w:cs="仿宋"/>
                <w:color w:val="000000"/>
                <w:sz w:val="24"/>
                <w:lang w:val="en-US" w:eastAsia="zh-CN"/>
              </w:rPr>
              <w:t>湖南省</w:t>
            </w:r>
            <w:r>
              <w:rPr>
                <w:rFonts w:hint="eastAsia" w:ascii="仿宋" w:hAnsi="仿宋" w:eastAsia="仿宋" w:cs="仿宋"/>
                <w:color w:val="000000"/>
                <w:sz w:val="24"/>
              </w:rPr>
              <w:t>长沙市中级人民法院行政庭法官助理</w:t>
            </w:r>
          </w:p>
        </w:tc>
      </w:tr>
      <w:tr w14:paraId="6968FD54">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2BBD478">
            <w:pPr>
              <w:jc w:val="left"/>
              <w:rPr>
                <w:color w:val="000000"/>
              </w:rPr>
            </w:pPr>
            <w:r>
              <w:rPr>
                <w:rFonts w:hint="eastAsia" w:ascii="仿宋" w:hAnsi="仿宋" w:eastAsia="仿宋" w:cs="仿宋"/>
                <w:color w:val="000000"/>
                <w:sz w:val="24"/>
              </w:rPr>
              <w:t>智能辅助驾驶事故责任认定中接管提示的司法审查规则</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7E915E3">
            <w:pPr>
              <w:jc w:val="center"/>
              <w:rPr>
                <w:rFonts w:hint="eastAsia" w:ascii="仿宋" w:hAnsi="仿宋" w:eastAsia="仿宋" w:cs="仿宋"/>
                <w:color w:val="000000"/>
                <w:sz w:val="24"/>
              </w:rPr>
            </w:pPr>
            <w:r>
              <w:rPr>
                <w:rFonts w:hint="eastAsia" w:ascii="仿宋" w:hAnsi="仿宋" w:eastAsia="仿宋" w:cs="仿宋"/>
                <w:color w:val="000000"/>
                <w:sz w:val="24"/>
              </w:rPr>
              <w:t xml:space="preserve">邹丹敏 </w:t>
            </w:r>
          </w:p>
          <w:p w14:paraId="1072D0F4">
            <w:pPr>
              <w:jc w:val="center"/>
              <w:rPr>
                <w:color w:val="000000"/>
              </w:rPr>
            </w:pPr>
            <w:r>
              <w:rPr>
                <w:rFonts w:hint="eastAsia" w:ascii="仿宋" w:hAnsi="仿宋" w:eastAsia="仿宋" w:cs="仿宋"/>
                <w:color w:val="000000"/>
                <w:sz w:val="24"/>
              </w:rPr>
              <w:t>彭</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心</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81DE061">
            <w:pPr>
              <w:jc w:val="left"/>
              <w:rPr>
                <w:rFonts w:hint="eastAsia" w:ascii="仿宋" w:hAnsi="仿宋" w:eastAsia="仿宋" w:cs="仿宋"/>
                <w:color w:val="000000"/>
                <w:sz w:val="24"/>
              </w:rPr>
            </w:pPr>
            <w:r>
              <w:rPr>
                <w:rFonts w:hint="eastAsia" w:ascii="仿宋" w:hAnsi="仿宋" w:eastAsia="仿宋" w:cs="仿宋"/>
                <w:color w:val="000000"/>
                <w:sz w:val="24"/>
              </w:rPr>
              <w:t xml:space="preserve">湖南省平江县人民法院法官助理 </w:t>
            </w:r>
          </w:p>
          <w:p w14:paraId="15E7F8F8">
            <w:pPr>
              <w:jc w:val="left"/>
              <w:rPr>
                <w:color w:val="000000"/>
              </w:rPr>
            </w:pPr>
            <w:r>
              <w:rPr>
                <w:rFonts w:hint="eastAsia" w:ascii="仿宋" w:hAnsi="仿宋" w:eastAsia="仿宋" w:cs="仿宋"/>
                <w:color w:val="000000"/>
                <w:sz w:val="24"/>
              </w:rPr>
              <w:t>湖南省平江县人民法院法官</w:t>
            </w:r>
          </w:p>
        </w:tc>
      </w:tr>
      <w:tr w14:paraId="422F5F20">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1A5023A">
            <w:pPr>
              <w:jc w:val="left"/>
              <w:rPr>
                <w:color w:val="000000"/>
              </w:rPr>
            </w:pPr>
            <w:r>
              <w:rPr>
                <w:rFonts w:hint="eastAsia" w:ascii="仿宋" w:hAnsi="仿宋" w:eastAsia="仿宋" w:cs="仿宋"/>
                <w:color w:val="000000"/>
                <w:sz w:val="24"/>
              </w:rPr>
              <w:t>祖业纠纷中宗族成员的原告适格性研究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881BC74">
            <w:pPr>
              <w:jc w:val="center"/>
              <w:rPr>
                <w:color w:val="000000"/>
              </w:rPr>
            </w:pPr>
            <w:r>
              <w:rPr>
                <w:rFonts w:hint="eastAsia" w:ascii="仿宋" w:hAnsi="仿宋" w:eastAsia="仿宋" w:cs="仿宋"/>
                <w:color w:val="000000"/>
                <w:sz w:val="24"/>
              </w:rPr>
              <w:t>何</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睦</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503B5BC">
            <w:pPr>
              <w:jc w:val="left"/>
              <w:rPr>
                <w:color w:val="000000"/>
              </w:rPr>
            </w:pPr>
            <w:r>
              <w:rPr>
                <w:rFonts w:hint="eastAsia" w:ascii="仿宋" w:hAnsi="仿宋" w:eastAsia="仿宋" w:cs="仿宋"/>
                <w:color w:val="000000"/>
                <w:sz w:val="24"/>
              </w:rPr>
              <w:t>湖南省长沙市天心区人民检察院检察官助理</w:t>
            </w:r>
          </w:p>
        </w:tc>
      </w:tr>
      <w:tr w14:paraId="3554B801">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B7548AC">
            <w:pPr>
              <w:jc w:val="left"/>
              <w:rPr>
                <w:color w:val="000000"/>
              </w:rPr>
            </w:pPr>
            <w:r>
              <w:rPr>
                <w:rFonts w:hint="eastAsia" w:ascii="仿宋" w:hAnsi="仿宋" w:eastAsia="仿宋" w:cs="仿宋"/>
                <w:color w:val="000000"/>
                <w:sz w:val="24"/>
              </w:rPr>
              <w:t>动态体系论视角下网络主播跳槽违约损失的酌减规则</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295480F">
            <w:pPr>
              <w:jc w:val="center"/>
              <w:rPr>
                <w:rFonts w:hint="eastAsia" w:ascii="仿宋" w:hAnsi="仿宋" w:eastAsia="仿宋" w:cs="仿宋"/>
                <w:color w:val="000000"/>
                <w:sz w:val="24"/>
              </w:rPr>
            </w:pPr>
            <w:r>
              <w:rPr>
                <w:rFonts w:hint="eastAsia" w:ascii="仿宋" w:hAnsi="仿宋" w:eastAsia="仿宋" w:cs="仿宋"/>
                <w:color w:val="000000"/>
                <w:sz w:val="24"/>
              </w:rPr>
              <w:t>周</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 xml:space="preserve">龙 </w:t>
            </w:r>
          </w:p>
          <w:p w14:paraId="1BD2B9E0">
            <w:pPr>
              <w:jc w:val="center"/>
              <w:rPr>
                <w:rFonts w:hint="eastAsia" w:ascii="仿宋" w:hAnsi="仿宋" w:eastAsia="仿宋" w:cs="仿宋"/>
                <w:color w:val="000000"/>
                <w:sz w:val="24"/>
              </w:rPr>
            </w:pPr>
            <w:r>
              <w:rPr>
                <w:rFonts w:hint="eastAsia" w:ascii="仿宋" w:hAnsi="仿宋" w:eastAsia="仿宋" w:cs="仿宋"/>
                <w:color w:val="000000"/>
                <w:sz w:val="24"/>
              </w:rPr>
              <w:t xml:space="preserve">谢梦甜 </w:t>
            </w:r>
          </w:p>
          <w:p w14:paraId="612707EA">
            <w:pPr>
              <w:jc w:val="center"/>
              <w:rPr>
                <w:color w:val="000000"/>
              </w:rPr>
            </w:pPr>
            <w:r>
              <w:rPr>
                <w:rFonts w:hint="eastAsia" w:ascii="仿宋" w:hAnsi="仿宋" w:eastAsia="仿宋" w:cs="仿宋"/>
                <w:color w:val="000000"/>
                <w:sz w:val="24"/>
              </w:rPr>
              <w:t>宾凤梧</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C15A189">
            <w:pPr>
              <w:jc w:val="left"/>
              <w:rPr>
                <w:rFonts w:hint="eastAsia" w:ascii="仿宋" w:hAnsi="仿宋" w:eastAsia="仿宋" w:cs="仿宋"/>
                <w:color w:val="000000"/>
                <w:sz w:val="24"/>
              </w:rPr>
            </w:pPr>
            <w:r>
              <w:rPr>
                <w:rFonts w:hint="eastAsia" w:ascii="仿宋" w:hAnsi="仿宋" w:eastAsia="仿宋" w:cs="仿宋"/>
                <w:color w:val="000000"/>
                <w:sz w:val="24"/>
              </w:rPr>
              <w:t>湖南省衡东县人民法院党组书记</w:t>
            </w:r>
          </w:p>
          <w:p w14:paraId="11712C29">
            <w:pPr>
              <w:jc w:val="left"/>
              <w:rPr>
                <w:rFonts w:hint="eastAsia" w:ascii="仿宋" w:hAnsi="仿宋" w:eastAsia="仿宋" w:cs="仿宋"/>
                <w:color w:val="000000"/>
                <w:sz w:val="24"/>
              </w:rPr>
            </w:pPr>
            <w:r>
              <w:rPr>
                <w:rFonts w:hint="eastAsia" w:ascii="仿宋" w:hAnsi="仿宋" w:eastAsia="仿宋" w:cs="仿宋"/>
                <w:color w:val="000000"/>
                <w:sz w:val="24"/>
              </w:rPr>
              <w:t xml:space="preserve">湖南省衡山县人民法院政治部副主任 </w:t>
            </w:r>
          </w:p>
          <w:p w14:paraId="0D15C3F9">
            <w:pPr>
              <w:jc w:val="left"/>
              <w:rPr>
                <w:color w:val="000000"/>
              </w:rPr>
            </w:pPr>
            <w:r>
              <w:rPr>
                <w:rFonts w:hint="eastAsia" w:ascii="仿宋" w:hAnsi="仿宋" w:eastAsia="仿宋" w:cs="仿宋"/>
                <w:color w:val="000000"/>
                <w:sz w:val="24"/>
              </w:rPr>
              <w:t>湖南省衡山县人民法院审管办教导员兼研究室主任</w:t>
            </w:r>
          </w:p>
        </w:tc>
      </w:tr>
      <w:tr w14:paraId="079781DE">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616D1CE">
            <w:pPr>
              <w:jc w:val="left"/>
              <w:rPr>
                <w:color w:val="000000"/>
              </w:rPr>
            </w:pPr>
            <w:r>
              <w:rPr>
                <w:rFonts w:hint="eastAsia" w:ascii="仿宋" w:hAnsi="仿宋" w:eastAsia="仿宋" w:cs="仿宋"/>
                <w:color w:val="000000"/>
                <w:sz w:val="24"/>
              </w:rPr>
              <w:t>从“伪造”到“变造”：AI深度伪造声纹的行为定性及刑法应对</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F0089C2">
            <w:pPr>
              <w:jc w:val="center"/>
              <w:rPr>
                <w:color w:val="000000"/>
              </w:rPr>
            </w:pPr>
            <w:r>
              <w:rPr>
                <w:rFonts w:hint="eastAsia" w:ascii="仿宋" w:hAnsi="仿宋" w:eastAsia="仿宋" w:cs="仿宋"/>
                <w:color w:val="000000"/>
                <w:sz w:val="24"/>
              </w:rPr>
              <w:t>曾梓轩</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912C763">
            <w:pPr>
              <w:jc w:val="left"/>
              <w:rPr>
                <w:color w:val="000000"/>
              </w:rPr>
            </w:pPr>
            <w:r>
              <w:rPr>
                <w:rFonts w:hint="eastAsia" w:ascii="仿宋" w:hAnsi="仿宋" w:eastAsia="仿宋" w:cs="仿宋"/>
                <w:color w:val="000000"/>
                <w:sz w:val="24"/>
              </w:rPr>
              <w:t>湖南省郴州市北湖区人民法院法官助理</w:t>
            </w:r>
          </w:p>
        </w:tc>
      </w:tr>
      <w:tr w14:paraId="4ECDE36E">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200BC86">
            <w:pPr>
              <w:jc w:val="left"/>
              <w:rPr>
                <w:color w:val="000000"/>
              </w:rPr>
            </w:pPr>
            <w:r>
              <w:rPr>
                <w:rFonts w:hint="eastAsia" w:ascii="仿宋" w:hAnsi="仿宋" w:eastAsia="仿宋" w:cs="仿宋"/>
                <w:color w:val="000000"/>
                <w:sz w:val="24"/>
              </w:rPr>
              <w:t>彩礼返还纠纷中“共同生活”的司法适用规则</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610A436">
            <w:pPr>
              <w:jc w:val="center"/>
              <w:rPr>
                <w:rFonts w:hint="eastAsia" w:ascii="仿宋" w:hAnsi="仿宋" w:eastAsia="仿宋" w:cs="仿宋"/>
                <w:color w:val="000000"/>
                <w:sz w:val="24"/>
              </w:rPr>
            </w:pPr>
            <w:r>
              <w:rPr>
                <w:rFonts w:hint="eastAsia" w:ascii="仿宋" w:hAnsi="仿宋" w:eastAsia="仿宋" w:cs="仿宋"/>
                <w:color w:val="000000"/>
                <w:sz w:val="24"/>
              </w:rPr>
              <w:t>唐</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 xml:space="preserve">伟 </w:t>
            </w:r>
          </w:p>
          <w:p w14:paraId="5049F8B2">
            <w:pPr>
              <w:jc w:val="center"/>
              <w:rPr>
                <w:color w:val="000000"/>
              </w:rPr>
            </w:pPr>
            <w:r>
              <w:rPr>
                <w:rFonts w:hint="eastAsia" w:ascii="仿宋" w:hAnsi="仿宋" w:eastAsia="仿宋" w:cs="仿宋"/>
                <w:color w:val="000000"/>
                <w:sz w:val="24"/>
              </w:rPr>
              <w:t>周志鹏</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72A30D7">
            <w:pPr>
              <w:jc w:val="left"/>
              <w:rPr>
                <w:rFonts w:hint="eastAsia" w:ascii="仿宋" w:hAnsi="仿宋" w:eastAsia="仿宋" w:cs="仿宋"/>
                <w:color w:val="000000"/>
                <w:sz w:val="24"/>
              </w:rPr>
            </w:pPr>
            <w:r>
              <w:rPr>
                <w:rFonts w:hint="eastAsia" w:ascii="仿宋" w:hAnsi="仿宋" w:eastAsia="仿宋" w:cs="仿宋"/>
                <w:color w:val="000000"/>
                <w:sz w:val="24"/>
              </w:rPr>
              <w:t xml:space="preserve">湖南省郴州市苏仙区人民法院副院长 </w:t>
            </w:r>
          </w:p>
          <w:p w14:paraId="3B4EE340">
            <w:pPr>
              <w:jc w:val="left"/>
              <w:rPr>
                <w:color w:val="000000"/>
              </w:rPr>
            </w:pPr>
            <w:r>
              <w:rPr>
                <w:rFonts w:hint="eastAsia" w:ascii="仿宋" w:hAnsi="仿宋" w:eastAsia="仿宋" w:cs="仿宋"/>
                <w:color w:val="000000"/>
                <w:sz w:val="24"/>
              </w:rPr>
              <w:t>湖南省郴州市苏仙区人民法院法官助理</w:t>
            </w:r>
          </w:p>
        </w:tc>
      </w:tr>
      <w:tr w14:paraId="09B23350">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9F248A5">
            <w:pPr>
              <w:jc w:val="left"/>
              <w:rPr>
                <w:color w:val="000000"/>
              </w:rPr>
            </w:pPr>
            <w:r>
              <w:rPr>
                <w:rFonts w:hint="eastAsia" w:ascii="仿宋" w:hAnsi="仿宋" w:eastAsia="仿宋" w:cs="仿宋"/>
                <w:color w:val="000000"/>
                <w:sz w:val="24"/>
              </w:rPr>
              <w:t>无人驾驶交通肇事案件人工智能证据的取证规则</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2CBAAF7">
            <w:pPr>
              <w:jc w:val="center"/>
              <w:rPr>
                <w:color w:val="000000"/>
              </w:rPr>
            </w:pPr>
            <w:r>
              <w:rPr>
                <w:rFonts w:hint="eastAsia" w:ascii="仿宋" w:hAnsi="仿宋" w:eastAsia="仿宋" w:cs="仿宋"/>
                <w:color w:val="000000"/>
                <w:sz w:val="24"/>
              </w:rPr>
              <w:t>卢</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奇</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E48AD8F">
            <w:pPr>
              <w:jc w:val="left"/>
              <w:rPr>
                <w:color w:val="000000"/>
              </w:rPr>
            </w:pPr>
            <w:r>
              <w:rPr>
                <w:rFonts w:hint="eastAsia" w:ascii="仿宋" w:hAnsi="仿宋" w:eastAsia="仿宋" w:cs="仿宋"/>
                <w:color w:val="000000"/>
                <w:sz w:val="24"/>
              </w:rPr>
              <w:t>湖南理工大学法学院硕士研究生</w:t>
            </w:r>
          </w:p>
        </w:tc>
      </w:tr>
    </w:tbl>
    <w:p w14:paraId="23DE79FF">
      <w:pPr>
        <w:pStyle w:val="3"/>
        <w:keepNext/>
        <w:keepLines/>
        <w:spacing w:before="336" w:beforeAutospacing="1" w:after="336" w:afterAutospacing="1" w:line="360" w:lineRule="auto"/>
        <w:ind w:left="336" w:right="336"/>
        <w:jc w:val="center"/>
        <w:outlineLvl w:val="1"/>
        <w:rPr>
          <w:color w:val="003087"/>
          <w:sz w:val="32"/>
          <w:szCs w:val="32"/>
        </w:rPr>
      </w:pPr>
      <w:bookmarkStart w:id="2" w:name="section-3"/>
      <w:r>
        <w:rPr>
          <w:rFonts w:hint="eastAsia" w:ascii="黑体" w:hAnsi="黑体" w:eastAsia="黑体" w:cs="黑体"/>
          <w:b/>
          <w:color w:val="003087"/>
          <w:sz w:val="32"/>
        </w:rPr>
        <w:t>三等奖（66篇）</w:t>
      </w:r>
      <w:bookmarkEnd w:id="2"/>
    </w:p>
    <w:tbl>
      <w:tblPr>
        <w:tblStyle w:val="5"/>
        <w:tblW w:w="8306" w:type="dxa"/>
        <w:tblInd w:w="0" w:type="dxa"/>
        <w:shd w:val="clear" w:color="000000" w:fill="auto"/>
        <w:tblLayout w:type="autofit"/>
        <w:tblCellMar>
          <w:top w:w="0" w:type="dxa"/>
          <w:left w:w="108" w:type="dxa"/>
          <w:bottom w:w="0" w:type="dxa"/>
          <w:right w:w="108" w:type="dxa"/>
        </w:tblCellMar>
      </w:tblPr>
      <w:tblGrid>
        <w:gridCol w:w="3821"/>
        <w:gridCol w:w="1328"/>
        <w:gridCol w:w="3157"/>
      </w:tblGrid>
      <w:tr w14:paraId="728BFD43">
        <w:trPr>
          <w:tblHeader/>
        </w:trPr>
        <w:tc>
          <w:tcPr>
            <w:tcW w:w="3820" w:type="dxa"/>
            <w:tcBorders>
              <w:top w:val="single" w:color="003087" w:sz="6" w:space="0"/>
              <w:left w:val="single" w:color="003087" w:sz="6" w:space="0"/>
              <w:bottom w:val="single" w:color="003087" w:sz="6" w:space="0"/>
              <w:right w:val="single" w:color="003087" w:sz="6" w:space="0"/>
            </w:tcBorders>
            <w:shd w:val="clear" w:color="auto" w:fill="003087"/>
            <w:tcMar>
              <w:top w:w="90" w:type="dxa"/>
              <w:left w:w="120" w:type="dxa"/>
              <w:bottom w:w="90" w:type="dxa"/>
              <w:right w:w="120" w:type="dxa"/>
            </w:tcMar>
            <w:vAlign w:val="center"/>
          </w:tcPr>
          <w:p w14:paraId="692FCDA0">
            <w:pPr>
              <w:jc w:val="center"/>
              <w:rPr>
                <w:b/>
                <w:bCs/>
                <w:color w:val="FFFFFF"/>
              </w:rPr>
            </w:pPr>
            <w:r>
              <w:rPr>
                <w:rFonts w:hint="eastAsia" w:ascii="黑体" w:hAnsi="黑体" w:eastAsia="黑体" w:cs="黑体"/>
                <w:b/>
                <w:color w:val="FFFFFF"/>
                <w:sz w:val="24"/>
              </w:rPr>
              <w:t>题　　目</w:t>
            </w:r>
          </w:p>
        </w:tc>
        <w:tc>
          <w:tcPr>
            <w:tcW w:w="1328" w:type="dxa"/>
            <w:tcBorders>
              <w:top w:val="single" w:color="003087" w:sz="6" w:space="0"/>
              <w:left w:val="single" w:color="003087" w:sz="6" w:space="0"/>
              <w:bottom w:val="single" w:color="003087" w:sz="6" w:space="0"/>
              <w:right w:val="single" w:color="003087" w:sz="6" w:space="0"/>
            </w:tcBorders>
            <w:shd w:val="clear" w:color="auto" w:fill="003087"/>
            <w:tcMar>
              <w:top w:w="90" w:type="dxa"/>
              <w:left w:w="120" w:type="dxa"/>
              <w:bottom w:w="90" w:type="dxa"/>
              <w:right w:w="120" w:type="dxa"/>
            </w:tcMar>
            <w:vAlign w:val="center"/>
          </w:tcPr>
          <w:p w14:paraId="70267529">
            <w:pPr>
              <w:jc w:val="center"/>
              <w:rPr>
                <w:b/>
                <w:bCs/>
                <w:color w:val="FFFFFF"/>
              </w:rPr>
            </w:pPr>
            <w:r>
              <w:rPr>
                <w:rFonts w:hint="eastAsia" w:ascii="黑体" w:hAnsi="黑体" w:eastAsia="黑体" w:cs="黑体"/>
                <w:b/>
                <w:color w:val="FFFFFF"/>
                <w:sz w:val="24"/>
              </w:rPr>
              <w:t>姓　名</w:t>
            </w:r>
          </w:p>
        </w:tc>
        <w:tc>
          <w:tcPr>
            <w:tcW w:w="3156" w:type="dxa"/>
            <w:tcBorders>
              <w:top w:val="single" w:color="003087" w:sz="6" w:space="0"/>
              <w:left w:val="single" w:color="003087" w:sz="6" w:space="0"/>
              <w:bottom w:val="single" w:color="003087" w:sz="6" w:space="0"/>
              <w:right w:val="single" w:color="003087" w:sz="6" w:space="0"/>
            </w:tcBorders>
            <w:shd w:val="clear" w:color="auto" w:fill="003087"/>
            <w:tcMar>
              <w:top w:w="90" w:type="dxa"/>
              <w:left w:w="120" w:type="dxa"/>
              <w:bottom w:w="90" w:type="dxa"/>
              <w:right w:w="120" w:type="dxa"/>
            </w:tcMar>
            <w:vAlign w:val="center"/>
          </w:tcPr>
          <w:p w14:paraId="43AEAA96">
            <w:pPr>
              <w:jc w:val="center"/>
              <w:rPr>
                <w:b/>
                <w:bCs/>
                <w:color w:val="FFFFFF"/>
              </w:rPr>
            </w:pPr>
            <w:r>
              <w:rPr>
                <w:rFonts w:hint="eastAsia" w:ascii="黑体" w:hAnsi="黑体" w:eastAsia="黑体" w:cs="黑体"/>
                <w:b/>
                <w:color w:val="FFFFFF"/>
                <w:sz w:val="24"/>
              </w:rPr>
              <w:t>单位及职务</w:t>
            </w:r>
          </w:p>
        </w:tc>
      </w:tr>
      <w:tr w14:paraId="72DAFFC2">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DA2D500">
            <w:pPr>
              <w:jc w:val="left"/>
              <w:rPr>
                <w:rFonts w:hint="default" w:eastAsia="仿宋"/>
                <w:color w:val="000000"/>
                <w:lang w:val="en-US" w:eastAsia="zh-CN"/>
              </w:rPr>
            </w:pPr>
            <w:r>
              <w:rPr>
                <w:rFonts w:hint="eastAsia" w:ascii="仿宋" w:hAnsi="仿宋" w:eastAsia="仿宋" w:cs="仿宋"/>
                <w:color w:val="000000"/>
                <w:sz w:val="24"/>
              </w:rPr>
              <w:t>AI智能体自主执行行为的刑事归责困境</w:t>
            </w:r>
            <w:r>
              <w:rPr>
                <w:rFonts w:hint="eastAsia" w:ascii="仿宋" w:hAnsi="仿宋" w:eastAsia="仿宋" w:cs="仿宋"/>
                <w:color w:val="000000"/>
                <w:sz w:val="24"/>
                <w:lang w:val="en-US" w:eastAsia="zh-CN"/>
              </w:rPr>
              <w:t>及应对</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458C51B">
            <w:pPr>
              <w:jc w:val="center"/>
              <w:rPr>
                <w:color w:val="000000"/>
              </w:rPr>
            </w:pPr>
            <w:r>
              <w:rPr>
                <w:rFonts w:hint="eastAsia" w:ascii="仿宋" w:hAnsi="仿宋" w:eastAsia="仿宋" w:cs="仿宋"/>
                <w:color w:val="000000"/>
                <w:sz w:val="24"/>
              </w:rPr>
              <w:t>王</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毅</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B70A068">
            <w:pPr>
              <w:jc w:val="left"/>
              <w:rPr>
                <w:color w:val="000000"/>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宜昌市点军区人民检察院党组成员、副检察长</w:t>
            </w:r>
          </w:p>
        </w:tc>
      </w:tr>
      <w:tr w14:paraId="61DAE524">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1E5E6BA">
            <w:pPr>
              <w:jc w:val="left"/>
              <w:rPr>
                <w:color w:val="000000"/>
              </w:rPr>
            </w:pPr>
            <w:r>
              <w:rPr>
                <w:rFonts w:hint="eastAsia" w:ascii="仿宋" w:hAnsi="仿宋" w:eastAsia="仿宋" w:cs="仿宋"/>
                <w:color w:val="000000"/>
                <w:sz w:val="24"/>
              </w:rPr>
              <w:t>突破“隐性围墙”：数字平台滥用相对优势地位的竞争法规制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C07E993">
            <w:pPr>
              <w:jc w:val="center"/>
              <w:rPr>
                <w:rFonts w:hint="eastAsia" w:ascii="仿宋" w:hAnsi="仿宋" w:eastAsia="仿宋" w:cs="仿宋"/>
                <w:color w:val="000000"/>
                <w:sz w:val="24"/>
              </w:rPr>
            </w:pPr>
            <w:r>
              <w:rPr>
                <w:rFonts w:hint="eastAsia" w:ascii="仿宋" w:hAnsi="仿宋" w:eastAsia="仿宋" w:cs="仿宋"/>
                <w:color w:val="000000"/>
                <w:sz w:val="24"/>
              </w:rPr>
              <w:t xml:space="preserve">刘旻轩 </w:t>
            </w:r>
          </w:p>
          <w:p w14:paraId="5F34D5BE">
            <w:pPr>
              <w:jc w:val="center"/>
              <w:rPr>
                <w:color w:val="000000"/>
              </w:rPr>
            </w:pPr>
            <w:r>
              <w:rPr>
                <w:rFonts w:hint="eastAsia" w:ascii="仿宋" w:hAnsi="仿宋" w:eastAsia="仿宋" w:cs="仿宋"/>
                <w:color w:val="000000"/>
                <w:sz w:val="24"/>
              </w:rPr>
              <w:t>黄</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洋</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0025E24">
            <w:pPr>
              <w:jc w:val="left"/>
              <w:rPr>
                <w:rFonts w:hint="eastAsia" w:ascii="仿宋" w:hAnsi="仿宋" w:eastAsia="仿宋" w:cs="仿宋"/>
                <w:color w:val="000000"/>
                <w:sz w:val="24"/>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 xml:space="preserve">武汉市江汉区人民法院审管办法官助理 </w:t>
            </w:r>
          </w:p>
          <w:p w14:paraId="2826A320">
            <w:pPr>
              <w:jc w:val="left"/>
              <w:rPr>
                <w:color w:val="000000"/>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武汉市江汉区人民法院审管办三级主任科员</w:t>
            </w:r>
          </w:p>
        </w:tc>
      </w:tr>
      <w:tr w14:paraId="7957B9CB">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538FD3F">
            <w:pPr>
              <w:jc w:val="left"/>
              <w:rPr>
                <w:color w:val="000000"/>
              </w:rPr>
            </w:pPr>
            <w:r>
              <w:rPr>
                <w:rFonts w:hint="eastAsia" w:ascii="仿宋" w:hAnsi="仿宋" w:eastAsia="仿宋" w:cs="仿宋"/>
                <w:color w:val="000000"/>
                <w:sz w:val="24"/>
              </w:rPr>
              <w:t>论招商引资中虚假投资项目的实践样态与规制路径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E5579F2">
            <w:pPr>
              <w:jc w:val="center"/>
              <w:rPr>
                <w:color w:val="000000"/>
              </w:rPr>
            </w:pPr>
            <w:r>
              <w:rPr>
                <w:rFonts w:hint="eastAsia" w:ascii="仿宋" w:hAnsi="仿宋" w:eastAsia="仿宋" w:cs="仿宋"/>
                <w:color w:val="000000"/>
                <w:sz w:val="24"/>
              </w:rPr>
              <w:t>龚彦铭</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75528E4">
            <w:pPr>
              <w:jc w:val="left"/>
              <w:rPr>
                <w:rFonts w:hint="eastAsia" w:eastAsia="仿宋"/>
                <w:color w:val="000000"/>
                <w:lang w:val="en-US" w:eastAsia="zh-CN"/>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襄阳市中级人民法院研究室</w:t>
            </w:r>
            <w:r>
              <w:rPr>
                <w:rFonts w:hint="eastAsia" w:ascii="仿宋" w:hAnsi="仿宋" w:eastAsia="仿宋" w:cs="仿宋"/>
                <w:color w:val="000000"/>
                <w:sz w:val="24"/>
                <w:lang w:val="en-US" w:eastAsia="zh-CN"/>
              </w:rPr>
              <w:t>法官助理</w:t>
            </w:r>
          </w:p>
        </w:tc>
      </w:tr>
      <w:tr w14:paraId="32ED83EF">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190F798">
            <w:pPr>
              <w:jc w:val="left"/>
              <w:rPr>
                <w:color w:val="000000"/>
              </w:rPr>
            </w:pPr>
            <w:r>
              <w:rPr>
                <w:rFonts w:hint="eastAsia" w:ascii="仿宋" w:hAnsi="仿宋" w:eastAsia="仿宋" w:cs="仿宋"/>
                <w:color w:val="000000"/>
                <w:sz w:val="24"/>
              </w:rPr>
              <w:t>长江流域替代性修复责任的实践审视与路径优化</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A827F10">
            <w:pPr>
              <w:jc w:val="center"/>
              <w:rPr>
                <w:color w:val="000000"/>
              </w:rPr>
            </w:pPr>
            <w:r>
              <w:rPr>
                <w:rFonts w:hint="eastAsia" w:ascii="仿宋" w:hAnsi="仿宋" w:eastAsia="仿宋" w:cs="仿宋"/>
                <w:color w:val="000000"/>
                <w:sz w:val="24"/>
              </w:rPr>
              <w:t>周丽亚</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3860E7D">
            <w:pPr>
              <w:jc w:val="left"/>
              <w:rPr>
                <w:color w:val="000000"/>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武汉市江岸区人民法院法官</w:t>
            </w:r>
          </w:p>
        </w:tc>
      </w:tr>
      <w:tr w14:paraId="2C306405">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274C2D5">
            <w:pPr>
              <w:jc w:val="left"/>
              <w:rPr>
                <w:color w:val="000000"/>
              </w:rPr>
            </w:pPr>
            <w:r>
              <w:rPr>
                <w:rFonts w:hint="eastAsia" w:ascii="仿宋" w:hAnsi="仿宋" w:eastAsia="仿宋" w:cs="仿宋"/>
                <w:color w:val="000000"/>
                <w:sz w:val="24"/>
              </w:rPr>
              <w:t>比例原则视域下不完全劳动关系的司法裁判规制研究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B598B5C">
            <w:pPr>
              <w:jc w:val="center"/>
              <w:rPr>
                <w:color w:val="000000"/>
              </w:rPr>
            </w:pPr>
            <w:r>
              <w:rPr>
                <w:rFonts w:hint="eastAsia" w:ascii="仿宋" w:hAnsi="仿宋" w:eastAsia="仿宋" w:cs="仿宋"/>
                <w:color w:val="000000"/>
                <w:sz w:val="24"/>
              </w:rPr>
              <w:t>程心如</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B021A70">
            <w:pPr>
              <w:jc w:val="left"/>
              <w:rPr>
                <w:color w:val="000000"/>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武汉市汉阳区人民法院法官助理</w:t>
            </w:r>
          </w:p>
        </w:tc>
      </w:tr>
      <w:tr w14:paraId="594BD93A">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EF5200E">
            <w:pPr>
              <w:jc w:val="left"/>
              <w:rPr>
                <w:color w:val="000000"/>
              </w:rPr>
            </w:pPr>
            <w:r>
              <w:rPr>
                <w:rFonts w:hint="eastAsia" w:ascii="仿宋" w:hAnsi="仿宋" w:eastAsia="仿宋" w:cs="仿宋"/>
                <w:color w:val="000000"/>
                <w:sz w:val="24"/>
              </w:rPr>
              <w:t>网络环境下诽谤罪因果关系的司法认定</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E186713">
            <w:pPr>
              <w:jc w:val="center"/>
              <w:rPr>
                <w:rFonts w:hint="eastAsia" w:ascii="仿宋" w:hAnsi="仿宋" w:eastAsia="仿宋" w:cs="仿宋"/>
                <w:color w:val="000000"/>
                <w:sz w:val="24"/>
              </w:rPr>
            </w:pPr>
            <w:r>
              <w:rPr>
                <w:rFonts w:hint="eastAsia" w:ascii="仿宋" w:hAnsi="仿宋" w:eastAsia="仿宋" w:cs="仿宋"/>
                <w:color w:val="000000"/>
                <w:sz w:val="24"/>
              </w:rPr>
              <w:t>金</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 xml:space="preserve">斓 </w:t>
            </w:r>
          </w:p>
          <w:p w14:paraId="6B7DE199">
            <w:pPr>
              <w:jc w:val="center"/>
              <w:rPr>
                <w:color w:val="000000"/>
              </w:rPr>
            </w:pPr>
            <w:r>
              <w:rPr>
                <w:rFonts w:hint="eastAsia" w:ascii="仿宋" w:hAnsi="仿宋" w:eastAsia="仿宋" w:cs="仿宋"/>
                <w:color w:val="000000"/>
                <w:sz w:val="24"/>
              </w:rPr>
              <w:t>万</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晴</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D00B4C4">
            <w:pPr>
              <w:jc w:val="left"/>
              <w:rPr>
                <w:rFonts w:hint="eastAsia" w:ascii="仿宋" w:hAnsi="仿宋" w:eastAsia="仿宋" w:cs="仿宋"/>
                <w:color w:val="000000"/>
                <w:sz w:val="24"/>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 xml:space="preserve">武汉市洪山区人民法院刑庭法官助理 </w:t>
            </w:r>
          </w:p>
          <w:p w14:paraId="70E96F74">
            <w:pPr>
              <w:jc w:val="left"/>
              <w:rPr>
                <w:color w:val="000000"/>
              </w:rPr>
            </w:pPr>
            <w:r>
              <w:rPr>
                <w:rFonts w:hint="eastAsia" w:ascii="仿宋" w:hAnsi="仿宋" w:eastAsia="仿宋" w:cs="仿宋"/>
                <w:color w:val="000000"/>
                <w:sz w:val="24"/>
              </w:rPr>
              <w:t>中南财经政法大学</w:t>
            </w:r>
            <w:r>
              <w:rPr>
                <w:rFonts w:hint="eastAsia" w:ascii="仿宋" w:hAnsi="仿宋" w:eastAsia="仿宋" w:cs="仿宋"/>
                <w:color w:val="000000"/>
                <w:sz w:val="24"/>
                <w:lang w:val="en-US" w:eastAsia="zh-CN"/>
              </w:rPr>
              <w:t>法学院</w:t>
            </w:r>
            <w:r>
              <w:rPr>
                <w:rFonts w:hint="eastAsia" w:ascii="仿宋" w:hAnsi="仿宋" w:eastAsia="仿宋" w:cs="仿宋"/>
                <w:color w:val="000000"/>
                <w:sz w:val="24"/>
              </w:rPr>
              <w:t>硕士研究生</w:t>
            </w:r>
          </w:p>
        </w:tc>
      </w:tr>
      <w:tr w14:paraId="2F8E0DA8">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EF3C81E">
            <w:pPr>
              <w:jc w:val="left"/>
              <w:rPr>
                <w:color w:val="000000"/>
              </w:rPr>
            </w:pPr>
            <w:r>
              <w:rPr>
                <w:rFonts w:hint="eastAsia" w:ascii="仿宋" w:hAnsi="仿宋" w:eastAsia="仿宋" w:cs="仿宋"/>
                <w:color w:val="000000"/>
                <w:sz w:val="24"/>
              </w:rPr>
              <w:t>涉外法治视域下跨境电商纠纷管辖权行使的困境与纾解</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E077B6B">
            <w:pPr>
              <w:jc w:val="center"/>
              <w:rPr>
                <w:rFonts w:hint="eastAsia" w:ascii="仿宋" w:hAnsi="仿宋" w:eastAsia="仿宋" w:cs="仿宋"/>
                <w:color w:val="000000"/>
                <w:sz w:val="24"/>
              </w:rPr>
            </w:pPr>
            <w:r>
              <w:rPr>
                <w:rFonts w:hint="eastAsia" w:ascii="仿宋" w:hAnsi="仿宋" w:eastAsia="仿宋" w:cs="仿宋"/>
                <w:color w:val="000000"/>
                <w:sz w:val="24"/>
              </w:rPr>
              <w:t xml:space="preserve">余思橙 </w:t>
            </w:r>
          </w:p>
          <w:p w14:paraId="30AA941A">
            <w:pPr>
              <w:jc w:val="center"/>
              <w:rPr>
                <w:color w:val="000000"/>
              </w:rPr>
            </w:pPr>
            <w:r>
              <w:rPr>
                <w:rFonts w:hint="eastAsia" w:ascii="仿宋" w:hAnsi="仿宋" w:eastAsia="仿宋" w:cs="仿宋"/>
                <w:color w:val="000000"/>
                <w:sz w:val="24"/>
              </w:rPr>
              <w:t>汪</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佩</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BC59C11">
            <w:pPr>
              <w:jc w:val="left"/>
              <w:rPr>
                <w:rFonts w:hint="eastAsia" w:ascii="仿宋" w:hAnsi="仿宋" w:eastAsia="仿宋" w:cs="仿宋"/>
                <w:color w:val="000000"/>
                <w:sz w:val="24"/>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 xml:space="preserve">黄石市中级人民法院研究室负责人 </w:t>
            </w:r>
          </w:p>
          <w:p w14:paraId="77860C4B">
            <w:pPr>
              <w:jc w:val="left"/>
              <w:rPr>
                <w:color w:val="000000"/>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黄石市中级人民法院研究室科员</w:t>
            </w:r>
          </w:p>
        </w:tc>
      </w:tr>
      <w:tr w14:paraId="06810C73">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915B19E">
            <w:pPr>
              <w:jc w:val="left"/>
              <w:rPr>
                <w:color w:val="000000"/>
              </w:rPr>
            </w:pPr>
            <w:r>
              <w:rPr>
                <w:rFonts w:hint="eastAsia" w:ascii="仿宋" w:hAnsi="仿宋" w:eastAsia="仿宋" w:cs="仿宋"/>
                <w:color w:val="000000"/>
                <w:sz w:val="24"/>
              </w:rPr>
              <w:t>法典视阈下低空飞行活动生态环境风险及其法律规制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4F9C24A">
            <w:pPr>
              <w:jc w:val="center"/>
              <w:rPr>
                <w:rFonts w:hint="eastAsia" w:ascii="仿宋" w:hAnsi="仿宋" w:eastAsia="仿宋" w:cs="仿宋"/>
                <w:color w:val="000000"/>
                <w:sz w:val="24"/>
              </w:rPr>
            </w:pPr>
            <w:r>
              <w:rPr>
                <w:rFonts w:hint="eastAsia" w:ascii="仿宋" w:hAnsi="仿宋" w:eastAsia="仿宋" w:cs="仿宋"/>
                <w:color w:val="000000"/>
                <w:sz w:val="24"/>
              </w:rPr>
              <w:t xml:space="preserve">赵新毅 </w:t>
            </w:r>
          </w:p>
          <w:p w14:paraId="546104F8">
            <w:pPr>
              <w:jc w:val="center"/>
              <w:rPr>
                <w:rFonts w:hint="eastAsia" w:ascii="仿宋" w:hAnsi="仿宋" w:eastAsia="仿宋" w:cs="仿宋"/>
                <w:color w:val="000000"/>
                <w:sz w:val="24"/>
              </w:rPr>
            </w:pPr>
            <w:r>
              <w:rPr>
                <w:rFonts w:hint="eastAsia" w:ascii="仿宋" w:hAnsi="仿宋" w:eastAsia="仿宋" w:cs="仿宋"/>
                <w:color w:val="000000"/>
                <w:sz w:val="24"/>
              </w:rPr>
              <w:t>赵</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 xml:space="preserve">雷 </w:t>
            </w:r>
          </w:p>
          <w:p w14:paraId="73EA9E95">
            <w:pPr>
              <w:jc w:val="center"/>
              <w:rPr>
                <w:color w:val="000000"/>
              </w:rPr>
            </w:pPr>
            <w:r>
              <w:rPr>
                <w:rFonts w:hint="eastAsia" w:ascii="仿宋" w:hAnsi="仿宋" w:eastAsia="仿宋" w:cs="仿宋"/>
                <w:color w:val="000000"/>
                <w:sz w:val="24"/>
              </w:rPr>
              <w:t>孟凡瑶</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24B15C2">
            <w:pPr>
              <w:jc w:val="left"/>
              <w:rPr>
                <w:rFonts w:hint="eastAsia" w:ascii="仿宋" w:hAnsi="仿宋" w:eastAsia="仿宋" w:cs="仿宋"/>
                <w:color w:val="000000"/>
                <w:sz w:val="24"/>
              </w:rPr>
            </w:pPr>
            <w:r>
              <w:rPr>
                <w:rFonts w:hint="eastAsia" w:ascii="仿宋" w:hAnsi="仿宋" w:eastAsia="仿宋" w:cs="仿宋"/>
                <w:color w:val="000000"/>
                <w:sz w:val="24"/>
              </w:rPr>
              <w:t>华中师范大学法学院硕士研究生</w:t>
            </w:r>
          </w:p>
          <w:p w14:paraId="2FFE59BE">
            <w:pPr>
              <w:jc w:val="left"/>
              <w:rPr>
                <w:rFonts w:hint="eastAsia" w:ascii="仿宋" w:hAnsi="仿宋" w:eastAsia="仿宋" w:cs="仿宋"/>
                <w:color w:val="000000"/>
                <w:sz w:val="24"/>
              </w:rPr>
            </w:pPr>
            <w:r>
              <w:rPr>
                <w:rFonts w:hint="eastAsia" w:ascii="仿宋" w:hAnsi="仿宋" w:eastAsia="仿宋" w:cs="仿宋"/>
                <w:color w:val="000000"/>
                <w:sz w:val="24"/>
              </w:rPr>
              <w:t xml:space="preserve">湖北楚韬律师事务所高级合伙人 </w:t>
            </w:r>
          </w:p>
          <w:p w14:paraId="2510CD53">
            <w:pPr>
              <w:jc w:val="left"/>
              <w:rPr>
                <w:color w:val="000000"/>
              </w:rPr>
            </w:pPr>
            <w:r>
              <w:rPr>
                <w:rFonts w:hint="eastAsia" w:ascii="仿宋" w:hAnsi="仿宋" w:eastAsia="仿宋" w:cs="仿宋"/>
                <w:color w:val="000000"/>
                <w:sz w:val="24"/>
              </w:rPr>
              <w:t>湖北省生态环境科学研究院（省生态环境工程评估中心）助理研究员</w:t>
            </w:r>
          </w:p>
        </w:tc>
      </w:tr>
      <w:tr w14:paraId="1C4EF8EA">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8DB739F">
            <w:pPr>
              <w:jc w:val="left"/>
              <w:rPr>
                <w:color w:val="000000"/>
              </w:rPr>
            </w:pPr>
            <w:r>
              <w:rPr>
                <w:rFonts w:hint="eastAsia" w:ascii="仿宋" w:hAnsi="仿宋" w:eastAsia="仿宋" w:cs="仿宋"/>
                <w:color w:val="000000"/>
                <w:sz w:val="24"/>
              </w:rPr>
              <w:t>生成式人工智能服务提供者侵权责任的类型化认定</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1FBE381">
            <w:pPr>
              <w:jc w:val="center"/>
              <w:rPr>
                <w:color w:val="000000"/>
              </w:rPr>
            </w:pPr>
            <w:r>
              <w:rPr>
                <w:rFonts w:hint="eastAsia" w:ascii="仿宋" w:hAnsi="仿宋" w:eastAsia="仿宋" w:cs="仿宋"/>
                <w:color w:val="000000"/>
                <w:sz w:val="24"/>
              </w:rPr>
              <w:t>谭</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宏</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1021065">
            <w:pPr>
              <w:jc w:val="left"/>
              <w:rPr>
                <w:color w:val="000000"/>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恩施州中级人民法院诉访局法官助理</w:t>
            </w:r>
          </w:p>
        </w:tc>
      </w:tr>
      <w:tr w14:paraId="1CA91EEE">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AACAFD8">
            <w:pPr>
              <w:jc w:val="left"/>
              <w:rPr>
                <w:color w:val="000000"/>
              </w:rPr>
            </w:pPr>
            <w:r>
              <w:rPr>
                <w:rFonts w:hint="eastAsia" w:ascii="仿宋" w:hAnsi="仿宋" w:eastAsia="仿宋" w:cs="仿宋"/>
                <w:color w:val="000000"/>
                <w:sz w:val="24"/>
              </w:rPr>
              <w:t>风险动态评估视角下脑机接口技术的分级监管机制研究——以法治与技术兼容为视角</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01FF0BC">
            <w:pPr>
              <w:jc w:val="center"/>
              <w:rPr>
                <w:rFonts w:hint="eastAsia" w:ascii="仿宋" w:hAnsi="仿宋" w:eastAsia="仿宋" w:cs="仿宋"/>
                <w:color w:val="000000"/>
                <w:sz w:val="24"/>
              </w:rPr>
            </w:pPr>
            <w:r>
              <w:rPr>
                <w:rFonts w:hint="eastAsia" w:ascii="仿宋" w:hAnsi="仿宋" w:eastAsia="仿宋" w:cs="仿宋"/>
                <w:color w:val="000000"/>
                <w:sz w:val="24"/>
              </w:rPr>
              <w:t xml:space="preserve">胡神松 </w:t>
            </w:r>
          </w:p>
          <w:p w14:paraId="1A82176D">
            <w:pPr>
              <w:jc w:val="center"/>
              <w:rPr>
                <w:color w:val="000000"/>
              </w:rPr>
            </w:pPr>
            <w:r>
              <w:rPr>
                <w:rFonts w:hint="eastAsia" w:ascii="仿宋" w:hAnsi="仿宋" w:eastAsia="仿宋" w:cs="仿宋"/>
                <w:color w:val="000000"/>
                <w:sz w:val="24"/>
              </w:rPr>
              <w:t>王若宇</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399D721">
            <w:pPr>
              <w:jc w:val="left"/>
              <w:rPr>
                <w:rFonts w:hint="eastAsia" w:ascii="仿宋" w:hAnsi="仿宋" w:eastAsia="仿宋" w:cs="仿宋"/>
                <w:color w:val="000000"/>
                <w:sz w:val="24"/>
              </w:rPr>
            </w:pPr>
            <w:r>
              <w:rPr>
                <w:rFonts w:hint="eastAsia" w:ascii="仿宋" w:hAnsi="仿宋" w:eastAsia="仿宋" w:cs="仿宋"/>
                <w:color w:val="000000"/>
                <w:sz w:val="24"/>
              </w:rPr>
              <w:t>武汉理工大学</w:t>
            </w:r>
            <w:r>
              <w:rPr>
                <w:rFonts w:hint="eastAsia" w:ascii="仿宋" w:hAnsi="仿宋" w:eastAsia="仿宋" w:cs="仿宋"/>
                <w:color w:val="000000"/>
                <w:sz w:val="24"/>
                <w:lang w:val="en-US" w:eastAsia="zh-CN"/>
              </w:rPr>
              <w:t>法学院/知识产权学院</w:t>
            </w:r>
            <w:r>
              <w:rPr>
                <w:rFonts w:hint="eastAsia" w:ascii="仿宋" w:hAnsi="仿宋" w:eastAsia="仿宋" w:cs="仿宋"/>
                <w:color w:val="000000"/>
                <w:sz w:val="24"/>
              </w:rPr>
              <w:t>教授</w:t>
            </w:r>
          </w:p>
          <w:p w14:paraId="0B1C61FD">
            <w:pPr>
              <w:jc w:val="left"/>
              <w:rPr>
                <w:color w:val="000000"/>
              </w:rPr>
            </w:pPr>
            <w:r>
              <w:rPr>
                <w:rFonts w:hint="eastAsia" w:ascii="仿宋" w:hAnsi="仿宋" w:eastAsia="仿宋" w:cs="仿宋"/>
                <w:color w:val="000000"/>
                <w:sz w:val="24"/>
              </w:rPr>
              <w:t>湖北省知识产权研究中心科研助理</w:t>
            </w:r>
          </w:p>
        </w:tc>
      </w:tr>
      <w:tr w14:paraId="1020CCCD">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DEEFA55">
            <w:pPr>
              <w:jc w:val="left"/>
              <w:rPr>
                <w:color w:val="000000"/>
              </w:rPr>
            </w:pPr>
            <w:r>
              <w:rPr>
                <w:rFonts w:hint="eastAsia" w:ascii="仿宋" w:hAnsi="仿宋" w:eastAsia="仿宋" w:cs="仿宋"/>
                <w:color w:val="000000"/>
                <w:sz w:val="24"/>
              </w:rPr>
              <w:t>人工智能生成内容著作权保护的司法困境与规制路径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4C773DC">
            <w:pPr>
              <w:jc w:val="center"/>
              <w:rPr>
                <w:color w:val="000000"/>
              </w:rPr>
            </w:pPr>
            <w:r>
              <w:rPr>
                <w:rFonts w:hint="eastAsia" w:ascii="仿宋" w:hAnsi="仿宋" w:eastAsia="仿宋" w:cs="仿宋"/>
                <w:color w:val="000000"/>
                <w:sz w:val="24"/>
              </w:rPr>
              <w:t>武立群</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726F4DB">
            <w:pPr>
              <w:jc w:val="left"/>
              <w:rPr>
                <w:color w:val="000000"/>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武汉市江岸区人民法院法官助理</w:t>
            </w:r>
          </w:p>
        </w:tc>
      </w:tr>
      <w:tr w14:paraId="7433A34E">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062898E">
            <w:pPr>
              <w:jc w:val="left"/>
              <w:rPr>
                <w:color w:val="000000"/>
              </w:rPr>
            </w:pPr>
            <w:r>
              <w:rPr>
                <w:rFonts w:hint="eastAsia" w:ascii="仿宋" w:hAnsi="仿宋" w:eastAsia="仿宋" w:cs="仿宋"/>
                <w:color w:val="000000"/>
                <w:sz w:val="24"/>
              </w:rPr>
              <w:t>综治中心规范化建设的耦合困境与法治路径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B92ABB4">
            <w:pPr>
              <w:jc w:val="center"/>
              <w:rPr>
                <w:rFonts w:hint="eastAsia" w:ascii="仿宋" w:hAnsi="仿宋" w:eastAsia="仿宋" w:cs="仿宋"/>
                <w:color w:val="000000"/>
                <w:sz w:val="24"/>
              </w:rPr>
            </w:pPr>
            <w:r>
              <w:rPr>
                <w:rFonts w:hint="eastAsia" w:ascii="仿宋" w:hAnsi="仿宋" w:eastAsia="仿宋" w:cs="仿宋"/>
                <w:color w:val="000000"/>
                <w:sz w:val="24"/>
              </w:rPr>
              <w:t xml:space="preserve">蔡幸良 </w:t>
            </w:r>
          </w:p>
          <w:p w14:paraId="6A7151E9">
            <w:pPr>
              <w:jc w:val="center"/>
              <w:rPr>
                <w:rFonts w:hint="eastAsia" w:ascii="仿宋" w:hAnsi="仿宋" w:eastAsia="仿宋" w:cs="仿宋"/>
                <w:color w:val="000000"/>
                <w:sz w:val="24"/>
              </w:rPr>
            </w:pPr>
            <w:r>
              <w:rPr>
                <w:rFonts w:hint="eastAsia" w:ascii="仿宋" w:hAnsi="仿宋" w:eastAsia="仿宋" w:cs="仿宋"/>
                <w:color w:val="000000"/>
                <w:sz w:val="24"/>
              </w:rPr>
              <w:t xml:space="preserve">阮智林 </w:t>
            </w:r>
          </w:p>
          <w:p w14:paraId="3B93D68B">
            <w:pPr>
              <w:jc w:val="center"/>
              <w:rPr>
                <w:color w:val="000000"/>
              </w:rPr>
            </w:pPr>
            <w:r>
              <w:rPr>
                <w:rFonts w:hint="eastAsia" w:ascii="仿宋" w:hAnsi="仿宋" w:eastAsia="仿宋" w:cs="仿宋"/>
                <w:color w:val="000000"/>
                <w:sz w:val="24"/>
              </w:rPr>
              <w:t>李</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欣</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D89FA57">
            <w:pPr>
              <w:jc w:val="left"/>
              <w:rPr>
                <w:rFonts w:hint="eastAsia" w:ascii="仿宋" w:hAnsi="仿宋" w:eastAsia="仿宋" w:cs="仿宋"/>
                <w:color w:val="000000"/>
                <w:sz w:val="24"/>
              </w:rPr>
            </w:pPr>
            <w:r>
              <w:rPr>
                <w:rFonts w:hint="eastAsia" w:ascii="仿宋" w:hAnsi="仿宋" w:eastAsia="仿宋" w:cs="仿宋"/>
                <w:color w:val="000000"/>
                <w:sz w:val="24"/>
              </w:rPr>
              <w:t xml:space="preserve">中国人民公安大学公安管理学院硕士研究生 </w:t>
            </w:r>
          </w:p>
          <w:p w14:paraId="77CB1BBD">
            <w:pPr>
              <w:jc w:val="left"/>
              <w:rPr>
                <w:rFonts w:hint="eastAsia" w:ascii="仿宋" w:hAnsi="仿宋" w:eastAsia="仿宋" w:cs="仿宋"/>
                <w:color w:val="000000"/>
                <w:sz w:val="24"/>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 xml:space="preserve">武汉市公安局青山（化工）分局一级警员 </w:t>
            </w:r>
          </w:p>
          <w:p w14:paraId="7559725F">
            <w:pPr>
              <w:jc w:val="left"/>
              <w:rPr>
                <w:color w:val="000000"/>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武汉市武昌区人民法院法官助理</w:t>
            </w:r>
          </w:p>
        </w:tc>
      </w:tr>
      <w:tr w14:paraId="53CBAFF4">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D902A22">
            <w:pPr>
              <w:jc w:val="left"/>
              <w:rPr>
                <w:color w:val="000000"/>
              </w:rPr>
            </w:pPr>
            <w:r>
              <w:rPr>
                <w:rFonts w:hint="eastAsia" w:ascii="仿宋" w:hAnsi="仿宋" w:eastAsia="仿宋" w:cs="仿宋"/>
                <w:color w:val="000000"/>
                <w:sz w:val="24"/>
              </w:rPr>
              <w:t>政策性农业信贷担保追偿业务优化路径——基于A省农担公司485个项目的实证研究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247A7E5">
            <w:pPr>
              <w:jc w:val="center"/>
              <w:rPr>
                <w:rFonts w:hint="eastAsia" w:ascii="仿宋" w:hAnsi="仿宋" w:eastAsia="仿宋" w:cs="仿宋"/>
                <w:color w:val="000000"/>
                <w:sz w:val="24"/>
              </w:rPr>
            </w:pPr>
            <w:r>
              <w:rPr>
                <w:rFonts w:hint="eastAsia" w:ascii="仿宋" w:hAnsi="仿宋" w:eastAsia="仿宋" w:cs="仿宋"/>
                <w:color w:val="000000"/>
                <w:sz w:val="24"/>
              </w:rPr>
              <w:t xml:space="preserve">许承光 </w:t>
            </w:r>
          </w:p>
          <w:p w14:paraId="5D6D9254">
            <w:pPr>
              <w:jc w:val="center"/>
              <w:rPr>
                <w:color w:val="000000"/>
              </w:rPr>
            </w:pPr>
            <w:r>
              <w:rPr>
                <w:rFonts w:hint="eastAsia" w:ascii="仿宋" w:hAnsi="仿宋" w:eastAsia="仿宋" w:cs="仿宋"/>
                <w:color w:val="000000"/>
                <w:sz w:val="24"/>
              </w:rPr>
              <w:t>任志超</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4AEA3E4">
            <w:pPr>
              <w:jc w:val="left"/>
              <w:rPr>
                <w:rFonts w:hint="eastAsia" w:ascii="仿宋" w:hAnsi="仿宋" w:eastAsia="仿宋" w:cs="仿宋"/>
                <w:color w:val="000000"/>
                <w:sz w:val="24"/>
              </w:rPr>
            </w:pPr>
            <w:r>
              <w:rPr>
                <w:rFonts w:hint="eastAsia" w:ascii="仿宋" w:hAnsi="仿宋" w:eastAsia="仿宋" w:cs="仿宋"/>
                <w:color w:val="000000"/>
                <w:sz w:val="24"/>
                <w:lang w:val="en-US" w:eastAsia="zh-CN"/>
              </w:rPr>
              <w:t>武汉</w:t>
            </w:r>
            <w:r>
              <w:rPr>
                <w:rFonts w:hint="eastAsia" w:ascii="仿宋" w:hAnsi="仿宋" w:eastAsia="仿宋" w:cs="仿宋"/>
                <w:color w:val="000000"/>
                <w:sz w:val="24"/>
              </w:rPr>
              <w:t xml:space="preserve">东湖学院法学与新闻传播学院教授 </w:t>
            </w:r>
          </w:p>
          <w:p w14:paraId="1D6C7067">
            <w:pPr>
              <w:jc w:val="left"/>
              <w:rPr>
                <w:color w:val="000000"/>
              </w:rPr>
            </w:pPr>
            <w:r>
              <w:rPr>
                <w:rFonts w:hint="eastAsia" w:ascii="仿宋" w:hAnsi="仿宋" w:eastAsia="仿宋" w:cs="仿宋"/>
                <w:color w:val="000000"/>
                <w:sz w:val="24"/>
              </w:rPr>
              <w:t>栖凤城市建设投资开发有限公司法务</w:t>
            </w:r>
          </w:p>
        </w:tc>
      </w:tr>
      <w:tr w14:paraId="1E765E91">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43B570C">
            <w:pPr>
              <w:jc w:val="left"/>
              <w:rPr>
                <w:color w:val="000000"/>
              </w:rPr>
            </w:pPr>
            <w:r>
              <w:rPr>
                <w:rFonts w:hint="eastAsia" w:ascii="仿宋" w:hAnsi="仿宋" w:eastAsia="仿宋" w:cs="仿宋"/>
                <w:color w:val="000000"/>
                <w:sz w:val="24"/>
              </w:rPr>
              <w:t>同居关系纠纷中老年人权益保护的规则构建</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D23EEB4">
            <w:pPr>
              <w:jc w:val="center"/>
              <w:rPr>
                <w:color w:val="000000"/>
              </w:rPr>
            </w:pPr>
            <w:r>
              <w:rPr>
                <w:rFonts w:hint="eastAsia" w:ascii="仿宋" w:hAnsi="仿宋" w:eastAsia="仿宋" w:cs="仿宋"/>
                <w:color w:val="000000"/>
                <w:sz w:val="24"/>
              </w:rPr>
              <w:t>高澜峰</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EDD71AC">
            <w:pPr>
              <w:jc w:val="left"/>
              <w:rPr>
                <w:color w:val="000000"/>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郧西县人民法院执行局法官助理</w:t>
            </w:r>
          </w:p>
        </w:tc>
      </w:tr>
      <w:tr w14:paraId="35A8367C">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A8633F0">
            <w:pPr>
              <w:jc w:val="left"/>
              <w:rPr>
                <w:color w:val="000000"/>
              </w:rPr>
            </w:pPr>
            <w:r>
              <w:rPr>
                <w:rFonts w:hint="eastAsia" w:ascii="仿宋" w:hAnsi="仿宋" w:eastAsia="仿宋" w:cs="仿宋"/>
                <w:color w:val="000000"/>
                <w:sz w:val="24"/>
              </w:rPr>
              <w:t>新就业形态职业伤害保障纠纷的请求权结构及裁判规则研究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3ACBA38">
            <w:pPr>
              <w:jc w:val="center"/>
              <w:rPr>
                <w:color w:val="000000"/>
              </w:rPr>
            </w:pPr>
            <w:r>
              <w:rPr>
                <w:rFonts w:hint="eastAsia" w:ascii="仿宋" w:hAnsi="仿宋" w:eastAsia="仿宋" w:cs="仿宋"/>
                <w:color w:val="000000"/>
                <w:sz w:val="24"/>
              </w:rPr>
              <w:t>赵舜玉</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7023230">
            <w:pPr>
              <w:jc w:val="left"/>
              <w:rPr>
                <w:color w:val="000000"/>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武汉市江岸区人民法院法官助理</w:t>
            </w:r>
          </w:p>
        </w:tc>
      </w:tr>
      <w:tr w14:paraId="44C77150">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9748928">
            <w:pPr>
              <w:jc w:val="left"/>
              <w:rPr>
                <w:color w:val="000000"/>
              </w:rPr>
            </w:pPr>
            <w:r>
              <w:rPr>
                <w:rFonts w:hint="eastAsia" w:ascii="仿宋" w:hAnsi="仿宋" w:eastAsia="仿宋" w:cs="仿宋"/>
                <w:color w:val="000000"/>
                <w:sz w:val="24"/>
              </w:rPr>
              <w:t>生成式人工智能提炼诉讼争点的应用风险与规则构建</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C79B001">
            <w:pPr>
              <w:jc w:val="center"/>
              <w:rPr>
                <w:rFonts w:hint="eastAsia" w:ascii="仿宋" w:hAnsi="仿宋" w:eastAsia="仿宋" w:cs="仿宋"/>
                <w:color w:val="000000"/>
                <w:sz w:val="24"/>
              </w:rPr>
            </w:pPr>
            <w:r>
              <w:rPr>
                <w:rFonts w:hint="eastAsia" w:ascii="仿宋" w:hAnsi="仿宋" w:eastAsia="仿宋" w:cs="仿宋"/>
                <w:color w:val="000000"/>
                <w:sz w:val="24"/>
              </w:rPr>
              <w:t>胡</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 xml:space="preserve">阳 </w:t>
            </w:r>
          </w:p>
          <w:p w14:paraId="7AEC8EA3">
            <w:pPr>
              <w:jc w:val="center"/>
              <w:rPr>
                <w:color w:val="000000"/>
              </w:rPr>
            </w:pPr>
            <w:r>
              <w:rPr>
                <w:rFonts w:hint="eastAsia" w:ascii="仿宋" w:hAnsi="仿宋" w:eastAsia="仿宋" w:cs="仿宋"/>
                <w:color w:val="000000"/>
                <w:sz w:val="24"/>
              </w:rPr>
              <w:t>高</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明</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361D220">
            <w:pPr>
              <w:jc w:val="left"/>
              <w:rPr>
                <w:rFonts w:hint="eastAsia" w:ascii="仿宋" w:hAnsi="仿宋" w:eastAsia="仿宋" w:cs="仿宋"/>
                <w:color w:val="000000"/>
                <w:sz w:val="24"/>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 xml:space="preserve">武汉市青山区人民法院民二庭副庭长 </w:t>
            </w:r>
          </w:p>
          <w:p w14:paraId="412746BB">
            <w:pPr>
              <w:jc w:val="left"/>
              <w:rPr>
                <w:color w:val="000000"/>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武汉市青山区人民法院法官</w:t>
            </w:r>
          </w:p>
        </w:tc>
      </w:tr>
      <w:tr w14:paraId="10530B81">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6025A8A">
            <w:pPr>
              <w:jc w:val="left"/>
              <w:rPr>
                <w:color w:val="000000"/>
              </w:rPr>
            </w:pPr>
            <w:r>
              <w:rPr>
                <w:rFonts w:hint="eastAsia" w:ascii="仿宋" w:hAnsi="仿宋" w:eastAsia="仿宋" w:cs="仿宋"/>
                <w:color w:val="000000"/>
                <w:sz w:val="24"/>
              </w:rPr>
              <w:t>从个体赋权到集体管理：生成式人工智能时代数据利益的实现范式</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F1B8375">
            <w:pPr>
              <w:jc w:val="center"/>
              <w:rPr>
                <w:color w:val="000000"/>
              </w:rPr>
            </w:pPr>
            <w:r>
              <w:rPr>
                <w:rFonts w:hint="eastAsia" w:ascii="仿宋" w:hAnsi="仿宋" w:eastAsia="仿宋" w:cs="仿宋"/>
                <w:color w:val="000000"/>
                <w:sz w:val="24"/>
              </w:rPr>
              <w:t>张蕙质</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3825B6A">
            <w:pPr>
              <w:jc w:val="left"/>
              <w:rPr>
                <w:color w:val="000000"/>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武汉市蔡甸区人民法院法官助理</w:t>
            </w:r>
          </w:p>
        </w:tc>
      </w:tr>
      <w:tr w14:paraId="39BCE567">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6A6D55C">
            <w:pPr>
              <w:jc w:val="left"/>
              <w:rPr>
                <w:color w:val="000000"/>
              </w:rPr>
            </w:pPr>
            <w:r>
              <w:rPr>
                <w:rFonts w:hint="eastAsia" w:ascii="仿宋" w:hAnsi="仿宋" w:eastAsia="仿宋" w:cs="仿宋"/>
                <w:color w:val="000000"/>
                <w:sz w:val="24"/>
              </w:rPr>
              <w:t>长期护理保险与基本医疗保险衔接法律制度研究</w:t>
            </w:r>
            <w:r>
              <w:rPr>
                <w:rFonts w:hint="eastAsia" w:ascii="仿宋" w:hAnsi="仿宋" w:eastAsia="仿宋" w:cs="仿宋"/>
                <w:color w:val="000000"/>
                <w:sz w:val="24"/>
                <w:lang w:eastAsia="zh-CN"/>
              </w:rPr>
              <w:t>：</w:t>
            </w:r>
            <w:r>
              <w:rPr>
                <w:rFonts w:hint="eastAsia" w:ascii="仿宋" w:hAnsi="仿宋" w:eastAsia="仿宋" w:cs="仿宋"/>
                <w:color w:val="000000"/>
                <w:sz w:val="24"/>
              </w:rPr>
              <w:t>以法经济学为视角</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1D8A144">
            <w:pPr>
              <w:jc w:val="center"/>
              <w:rPr>
                <w:color w:val="000000"/>
              </w:rPr>
            </w:pPr>
            <w:r>
              <w:rPr>
                <w:rFonts w:hint="eastAsia" w:ascii="仿宋" w:hAnsi="仿宋" w:eastAsia="仿宋" w:cs="仿宋"/>
                <w:color w:val="000000"/>
                <w:sz w:val="24"/>
              </w:rPr>
              <w:t>温泽娟</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F4B2A3D">
            <w:pPr>
              <w:jc w:val="left"/>
              <w:rPr>
                <w:color w:val="000000"/>
              </w:rPr>
            </w:pPr>
            <w:r>
              <w:rPr>
                <w:rFonts w:hint="eastAsia" w:ascii="仿宋" w:hAnsi="仿宋" w:eastAsia="仿宋" w:cs="仿宋"/>
                <w:color w:val="000000"/>
                <w:sz w:val="24"/>
              </w:rPr>
              <w:t>山西财经大学法学院博士研究生</w:t>
            </w:r>
          </w:p>
        </w:tc>
      </w:tr>
      <w:tr w14:paraId="4C8E90DF">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1BD4B80">
            <w:pPr>
              <w:jc w:val="left"/>
              <w:rPr>
                <w:color w:val="000000"/>
              </w:rPr>
            </w:pPr>
            <w:r>
              <w:rPr>
                <w:rFonts w:hint="eastAsia" w:ascii="仿宋" w:hAnsi="仿宋" w:eastAsia="仿宋" w:cs="仿宋"/>
                <w:color w:val="000000"/>
                <w:sz w:val="24"/>
              </w:rPr>
              <w:t>政务大模型政务数据的风险规制研究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4BCA4E4">
            <w:pPr>
              <w:jc w:val="center"/>
              <w:rPr>
                <w:rFonts w:hint="eastAsia" w:ascii="仿宋" w:hAnsi="仿宋" w:eastAsia="仿宋" w:cs="仿宋"/>
                <w:color w:val="000000"/>
                <w:sz w:val="24"/>
              </w:rPr>
            </w:pPr>
            <w:r>
              <w:rPr>
                <w:rFonts w:hint="eastAsia" w:ascii="仿宋" w:hAnsi="仿宋" w:eastAsia="仿宋" w:cs="仿宋"/>
                <w:color w:val="000000"/>
                <w:sz w:val="24"/>
              </w:rPr>
              <w:t xml:space="preserve">赵银翠 </w:t>
            </w:r>
          </w:p>
          <w:p w14:paraId="31B5140E">
            <w:pPr>
              <w:jc w:val="center"/>
              <w:rPr>
                <w:color w:val="000000"/>
              </w:rPr>
            </w:pPr>
            <w:r>
              <w:rPr>
                <w:rFonts w:hint="eastAsia" w:ascii="仿宋" w:hAnsi="仿宋" w:eastAsia="仿宋" w:cs="仿宋"/>
                <w:color w:val="000000"/>
                <w:sz w:val="24"/>
              </w:rPr>
              <w:t>金可宇</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1011BEC">
            <w:pPr>
              <w:jc w:val="left"/>
              <w:rPr>
                <w:rFonts w:hint="eastAsia" w:ascii="仿宋" w:hAnsi="仿宋" w:eastAsia="仿宋" w:cs="仿宋"/>
                <w:color w:val="000000"/>
                <w:sz w:val="24"/>
              </w:rPr>
            </w:pPr>
            <w:r>
              <w:rPr>
                <w:rFonts w:hint="eastAsia" w:ascii="仿宋" w:hAnsi="仿宋" w:eastAsia="仿宋" w:cs="仿宋"/>
                <w:color w:val="000000"/>
                <w:sz w:val="24"/>
              </w:rPr>
              <w:t>山西大学法学院副教授</w:t>
            </w:r>
          </w:p>
          <w:p w14:paraId="61C9104A">
            <w:pPr>
              <w:jc w:val="left"/>
              <w:rPr>
                <w:rFonts w:hint="eastAsia" w:ascii="仿宋" w:hAnsi="仿宋" w:eastAsia="仿宋" w:cs="仿宋"/>
                <w:color w:val="000000"/>
                <w:sz w:val="24"/>
              </w:rPr>
            </w:pPr>
            <w:r>
              <w:rPr>
                <w:rFonts w:hint="eastAsia" w:ascii="仿宋" w:hAnsi="仿宋" w:eastAsia="仿宋" w:cs="仿宋"/>
                <w:color w:val="000000"/>
                <w:sz w:val="24"/>
                <w:highlight w:val="none"/>
              </w:rPr>
              <w:t>山西大学法学院硕士研究生</w:t>
            </w:r>
          </w:p>
        </w:tc>
      </w:tr>
      <w:tr w14:paraId="7F48DFCA">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5F186B8">
            <w:pPr>
              <w:jc w:val="left"/>
              <w:rPr>
                <w:color w:val="000000"/>
              </w:rPr>
            </w:pPr>
            <w:r>
              <w:rPr>
                <w:rFonts w:hint="eastAsia" w:ascii="仿宋" w:hAnsi="仿宋" w:eastAsia="仿宋" w:cs="仿宋"/>
                <w:color w:val="000000"/>
                <w:sz w:val="24"/>
              </w:rPr>
              <w:t>利益平衡视域下平台经济“内卷式”竞争的法治进阶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C824F73">
            <w:pPr>
              <w:jc w:val="center"/>
              <w:rPr>
                <w:color w:val="000000"/>
              </w:rPr>
            </w:pPr>
            <w:r>
              <w:rPr>
                <w:rFonts w:hint="eastAsia" w:ascii="仿宋" w:hAnsi="仿宋" w:eastAsia="仿宋" w:cs="仿宋"/>
                <w:color w:val="000000"/>
                <w:sz w:val="24"/>
              </w:rPr>
              <w:t>李元华</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16347A0">
            <w:pPr>
              <w:jc w:val="left"/>
              <w:rPr>
                <w:color w:val="000000"/>
              </w:rPr>
            </w:pPr>
            <w:r>
              <w:rPr>
                <w:rFonts w:hint="eastAsia" w:ascii="仿宋" w:hAnsi="仿宋" w:eastAsia="仿宋" w:cs="仿宋"/>
                <w:color w:val="000000"/>
                <w:sz w:val="24"/>
              </w:rPr>
              <w:t>太原科技大学</w:t>
            </w:r>
            <w:r>
              <w:rPr>
                <w:rFonts w:hint="eastAsia" w:ascii="仿宋" w:hAnsi="仿宋" w:eastAsia="仿宋" w:cs="仿宋"/>
                <w:color w:val="000000"/>
                <w:sz w:val="24"/>
                <w:lang w:val="en-US" w:eastAsia="zh-CN"/>
              </w:rPr>
              <w:t>法学院</w:t>
            </w:r>
            <w:r>
              <w:rPr>
                <w:rFonts w:hint="eastAsia" w:ascii="仿宋" w:hAnsi="仿宋" w:eastAsia="仿宋" w:cs="仿宋"/>
                <w:color w:val="000000"/>
                <w:sz w:val="24"/>
              </w:rPr>
              <w:t>讲师</w:t>
            </w:r>
          </w:p>
        </w:tc>
      </w:tr>
      <w:tr w14:paraId="71FA8C43">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CF9A93A">
            <w:pPr>
              <w:jc w:val="left"/>
              <w:rPr>
                <w:color w:val="000000"/>
              </w:rPr>
            </w:pPr>
            <w:r>
              <w:rPr>
                <w:rFonts w:hint="eastAsia" w:ascii="仿宋" w:hAnsi="仿宋" w:eastAsia="仿宋" w:cs="仿宋"/>
                <w:color w:val="000000"/>
                <w:sz w:val="24"/>
              </w:rPr>
              <w:t>中部地区传统解纷资源嵌入综治中心的规范化研究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7DD35F6">
            <w:pPr>
              <w:jc w:val="center"/>
              <w:rPr>
                <w:color w:val="000000"/>
              </w:rPr>
            </w:pPr>
            <w:r>
              <w:rPr>
                <w:rFonts w:hint="eastAsia" w:ascii="仿宋" w:hAnsi="仿宋" w:eastAsia="仿宋" w:cs="仿宋"/>
                <w:color w:val="000000"/>
                <w:sz w:val="24"/>
              </w:rPr>
              <w:t>刘倩楠</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51EF17A">
            <w:pPr>
              <w:jc w:val="left"/>
              <w:rPr>
                <w:color w:val="000000"/>
              </w:rPr>
            </w:pPr>
            <w:r>
              <w:rPr>
                <w:rFonts w:hint="eastAsia" w:ascii="仿宋" w:hAnsi="仿宋" w:eastAsia="仿宋" w:cs="仿宋"/>
                <w:color w:val="000000"/>
                <w:sz w:val="24"/>
              </w:rPr>
              <w:t>长治学院讲师</w:t>
            </w:r>
          </w:p>
        </w:tc>
      </w:tr>
      <w:tr w14:paraId="76B5C222">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7FE53C7">
            <w:pPr>
              <w:jc w:val="left"/>
              <w:rPr>
                <w:color w:val="000000"/>
              </w:rPr>
            </w:pPr>
            <w:r>
              <w:rPr>
                <w:rFonts w:hint="eastAsia" w:ascii="仿宋" w:hAnsi="仿宋" w:eastAsia="仿宋" w:cs="仿宋"/>
                <w:color w:val="000000"/>
                <w:sz w:val="24"/>
              </w:rPr>
              <w:t>穿透式监管视角下新兴业态未成年人权益保护的检察路径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35C6B47">
            <w:pPr>
              <w:jc w:val="center"/>
              <w:rPr>
                <w:rFonts w:hint="eastAsia" w:ascii="仿宋" w:hAnsi="仿宋" w:eastAsia="仿宋" w:cs="仿宋"/>
                <w:color w:val="000000"/>
                <w:sz w:val="24"/>
              </w:rPr>
            </w:pPr>
            <w:r>
              <w:rPr>
                <w:rFonts w:hint="eastAsia" w:ascii="仿宋" w:hAnsi="仿宋" w:eastAsia="仿宋" w:cs="仿宋"/>
                <w:color w:val="000000"/>
                <w:sz w:val="24"/>
              </w:rPr>
              <w:t>陈</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 xml:space="preserve">林 </w:t>
            </w:r>
          </w:p>
          <w:p w14:paraId="33823353">
            <w:pPr>
              <w:jc w:val="center"/>
              <w:rPr>
                <w:color w:val="000000"/>
              </w:rPr>
            </w:pPr>
            <w:r>
              <w:rPr>
                <w:rFonts w:hint="eastAsia" w:ascii="仿宋" w:hAnsi="仿宋" w:eastAsia="仿宋" w:cs="仿宋"/>
                <w:color w:val="000000"/>
                <w:sz w:val="24"/>
              </w:rPr>
              <w:t>杨</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磊</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DBB9585">
            <w:pPr>
              <w:jc w:val="left"/>
              <w:rPr>
                <w:rFonts w:hint="eastAsia" w:ascii="仿宋" w:hAnsi="仿宋" w:eastAsia="仿宋" w:cs="仿宋"/>
                <w:color w:val="000000"/>
                <w:sz w:val="24"/>
              </w:rPr>
            </w:pPr>
            <w:r>
              <w:rPr>
                <w:rFonts w:hint="eastAsia" w:ascii="仿宋" w:hAnsi="仿宋" w:eastAsia="仿宋" w:cs="仿宋"/>
                <w:color w:val="000000"/>
                <w:sz w:val="24"/>
              </w:rPr>
              <w:t xml:space="preserve">山西省祁县人民检察院党组书记、检察长 </w:t>
            </w:r>
          </w:p>
          <w:p w14:paraId="3CBE348F">
            <w:pPr>
              <w:jc w:val="left"/>
              <w:rPr>
                <w:color w:val="000000"/>
              </w:rPr>
            </w:pPr>
            <w:r>
              <w:rPr>
                <w:rFonts w:hint="eastAsia" w:ascii="仿宋" w:hAnsi="仿宋" w:eastAsia="仿宋" w:cs="仿宋"/>
                <w:color w:val="000000"/>
                <w:sz w:val="24"/>
              </w:rPr>
              <w:t>山西省祁县人民检察院检察官助理</w:t>
            </w:r>
          </w:p>
        </w:tc>
      </w:tr>
      <w:tr w14:paraId="4324656C">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44FB671">
            <w:pPr>
              <w:jc w:val="left"/>
              <w:rPr>
                <w:color w:val="000000"/>
              </w:rPr>
            </w:pPr>
            <w:r>
              <w:rPr>
                <w:rFonts w:hint="eastAsia" w:ascii="仿宋" w:hAnsi="仿宋" w:eastAsia="仿宋" w:cs="仿宋"/>
                <w:color w:val="000000"/>
                <w:sz w:val="24"/>
              </w:rPr>
              <w:t>传统法律文化融入山西非遗保护的制度建构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D6C20BB">
            <w:pPr>
              <w:jc w:val="center"/>
              <w:rPr>
                <w:color w:val="000000"/>
              </w:rPr>
            </w:pPr>
            <w:r>
              <w:rPr>
                <w:rFonts w:hint="eastAsia" w:ascii="仿宋" w:hAnsi="仿宋" w:eastAsia="仿宋" w:cs="仿宋"/>
                <w:color w:val="000000"/>
                <w:sz w:val="24"/>
              </w:rPr>
              <w:t>张</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震</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F59555E">
            <w:pPr>
              <w:jc w:val="left"/>
              <w:rPr>
                <w:color w:val="000000"/>
              </w:rPr>
            </w:pPr>
            <w:r>
              <w:rPr>
                <w:rFonts w:hint="eastAsia" w:ascii="仿宋" w:hAnsi="仿宋" w:eastAsia="仿宋" w:cs="仿宋"/>
                <w:color w:val="000000"/>
                <w:sz w:val="24"/>
              </w:rPr>
              <w:t>太原师范学院讲师</w:t>
            </w:r>
          </w:p>
        </w:tc>
      </w:tr>
      <w:tr w14:paraId="688DDC7A">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F03DAF0">
            <w:pPr>
              <w:jc w:val="left"/>
              <w:rPr>
                <w:color w:val="000000"/>
              </w:rPr>
            </w:pPr>
            <w:r>
              <w:rPr>
                <w:rFonts w:hint="eastAsia" w:ascii="仿宋" w:hAnsi="仿宋" w:eastAsia="仿宋" w:cs="仿宋"/>
                <w:color w:val="000000"/>
                <w:sz w:val="24"/>
              </w:rPr>
              <w:t>生成式人工智能刑事风险的法理检视与全链条规制路径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7AB1D0C">
            <w:pPr>
              <w:jc w:val="center"/>
              <w:rPr>
                <w:rFonts w:hint="eastAsia" w:ascii="仿宋" w:hAnsi="仿宋" w:eastAsia="仿宋" w:cs="仿宋"/>
                <w:color w:val="000000"/>
                <w:sz w:val="24"/>
              </w:rPr>
            </w:pPr>
            <w:r>
              <w:rPr>
                <w:rFonts w:hint="eastAsia" w:ascii="仿宋" w:hAnsi="仿宋" w:eastAsia="仿宋" w:cs="仿宋"/>
                <w:color w:val="000000"/>
                <w:sz w:val="24"/>
              </w:rPr>
              <w:t xml:space="preserve">王泽星 </w:t>
            </w:r>
          </w:p>
          <w:p w14:paraId="1D48DB7C">
            <w:pPr>
              <w:jc w:val="center"/>
              <w:rPr>
                <w:color w:val="000000"/>
              </w:rPr>
            </w:pPr>
            <w:r>
              <w:rPr>
                <w:rFonts w:hint="eastAsia" w:ascii="仿宋" w:hAnsi="仿宋" w:eastAsia="仿宋" w:cs="仿宋"/>
                <w:color w:val="000000"/>
                <w:sz w:val="24"/>
              </w:rPr>
              <w:t>段</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丽</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B3F2336">
            <w:pPr>
              <w:jc w:val="left"/>
              <w:rPr>
                <w:rFonts w:hint="eastAsia" w:ascii="仿宋" w:hAnsi="仿宋" w:eastAsia="仿宋" w:cs="仿宋"/>
                <w:color w:val="000000"/>
                <w:sz w:val="24"/>
              </w:rPr>
            </w:pPr>
            <w:r>
              <w:rPr>
                <w:rFonts w:hint="eastAsia" w:ascii="仿宋" w:hAnsi="仿宋" w:eastAsia="仿宋" w:cs="仿宋"/>
                <w:color w:val="000000"/>
                <w:sz w:val="24"/>
              </w:rPr>
              <w:t xml:space="preserve">太原科技大学法学院硕士研究生 </w:t>
            </w:r>
          </w:p>
          <w:p w14:paraId="5DAFB44D">
            <w:pPr>
              <w:jc w:val="left"/>
              <w:rPr>
                <w:color w:val="000000"/>
              </w:rPr>
            </w:pPr>
            <w:r>
              <w:rPr>
                <w:rFonts w:hint="eastAsia" w:ascii="仿宋" w:hAnsi="仿宋" w:eastAsia="仿宋" w:cs="仿宋"/>
                <w:color w:val="000000"/>
                <w:sz w:val="24"/>
              </w:rPr>
              <w:t>太原科技大学法学院副教授</w:t>
            </w:r>
          </w:p>
        </w:tc>
      </w:tr>
      <w:tr w14:paraId="4FC8B933">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85B473A">
            <w:pPr>
              <w:jc w:val="left"/>
              <w:rPr>
                <w:color w:val="000000"/>
              </w:rPr>
            </w:pPr>
            <w:r>
              <w:rPr>
                <w:rFonts w:hint="eastAsia" w:ascii="仿宋" w:hAnsi="仿宋" w:eastAsia="仿宋" w:cs="仿宋"/>
                <w:color w:val="000000"/>
                <w:sz w:val="24"/>
              </w:rPr>
              <w:t>公共利益信托视域下老龄公共服务检察公益诉讼的规范失灵与制度重塑</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BCF34B9">
            <w:pPr>
              <w:jc w:val="center"/>
              <w:rPr>
                <w:rFonts w:hint="eastAsia" w:ascii="仿宋" w:hAnsi="仿宋" w:eastAsia="仿宋" w:cs="仿宋"/>
                <w:color w:val="000000"/>
                <w:sz w:val="24"/>
                <w:lang w:val="en-US" w:eastAsia="zh-CN"/>
              </w:rPr>
            </w:pPr>
            <w:r>
              <w:rPr>
                <w:rFonts w:hint="eastAsia" w:ascii="仿宋" w:hAnsi="仿宋" w:eastAsia="仿宋" w:cs="仿宋"/>
                <w:color w:val="000000"/>
                <w:sz w:val="24"/>
              </w:rPr>
              <w:t>王森发</w:t>
            </w:r>
            <w:r>
              <w:rPr>
                <w:rFonts w:hint="eastAsia" w:ascii="仿宋" w:hAnsi="仿宋" w:eastAsia="仿宋" w:cs="仿宋"/>
                <w:color w:val="000000"/>
                <w:sz w:val="24"/>
                <w:lang w:val="en-US" w:eastAsia="zh-CN"/>
              </w:rPr>
              <w:t xml:space="preserve"> </w:t>
            </w:r>
          </w:p>
          <w:p w14:paraId="540AE1FC">
            <w:pPr>
              <w:jc w:val="center"/>
              <w:rPr>
                <w:rFonts w:hint="eastAsia" w:ascii="仿宋" w:hAnsi="仿宋" w:eastAsia="仿宋" w:cs="仿宋"/>
                <w:color w:val="000000"/>
                <w:sz w:val="24"/>
                <w:lang w:val="en-US" w:eastAsia="zh-CN"/>
              </w:rPr>
            </w:pPr>
            <w:r>
              <w:rPr>
                <w:rFonts w:hint="eastAsia" w:ascii="仿宋" w:hAnsi="仿宋" w:eastAsia="仿宋" w:cs="仿宋"/>
                <w:color w:val="000000"/>
                <w:sz w:val="24"/>
              </w:rPr>
              <w:t>李燕燕</w:t>
            </w:r>
            <w:r>
              <w:rPr>
                <w:rFonts w:hint="eastAsia" w:ascii="仿宋" w:hAnsi="仿宋" w:eastAsia="仿宋" w:cs="仿宋"/>
                <w:color w:val="000000"/>
                <w:sz w:val="24"/>
                <w:lang w:val="en-US" w:eastAsia="zh-CN"/>
              </w:rPr>
              <w:t xml:space="preserve"> </w:t>
            </w:r>
          </w:p>
          <w:p w14:paraId="33B21738">
            <w:pPr>
              <w:jc w:val="center"/>
              <w:rPr>
                <w:rFonts w:hint="eastAsia" w:ascii="仿宋" w:hAnsi="仿宋" w:eastAsia="仿宋" w:cs="仿宋"/>
                <w:color w:val="000000"/>
                <w:sz w:val="24"/>
                <w:lang w:val="en-US" w:eastAsia="zh-CN"/>
              </w:rPr>
            </w:pPr>
            <w:r>
              <w:rPr>
                <w:rFonts w:hint="eastAsia" w:ascii="仿宋" w:hAnsi="仿宋" w:eastAsia="仿宋" w:cs="仿宋"/>
                <w:color w:val="000000"/>
                <w:sz w:val="24"/>
              </w:rPr>
              <w:t>路小栋</w:t>
            </w:r>
            <w:r>
              <w:rPr>
                <w:rFonts w:hint="eastAsia" w:ascii="仿宋" w:hAnsi="仿宋" w:eastAsia="仿宋" w:cs="仿宋"/>
                <w:color w:val="000000"/>
                <w:sz w:val="24"/>
                <w:lang w:val="en-US" w:eastAsia="zh-CN"/>
              </w:rPr>
              <w:t xml:space="preserve"> </w:t>
            </w:r>
          </w:p>
          <w:p w14:paraId="633B1FF2">
            <w:pPr>
              <w:jc w:val="center"/>
              <w:rPr>
                <w:color w:val="000000"/>
              </w:rPr>
            </w:pPr>
            <w:r>
              <w:rPr>
                <w:rFonts w:hint="eastAsia" w:ascii="仿宋" w:hAnsi="仿宋" w:eastAsia="仿宋" w:cs="仿宋"/>
                <w:color w:val="000000"/>
                <w:sz w:val="24"/>
              </w:rPr>
              <w:t>窦开城</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B175CE6">
            <w:pPr>
              <w:jc w:val="left"/>
              <w:rPr>
                <w:rFonts w:hint="eastAsia" w:ascii="仿宋" w:hAnsi="仿宋" w:eastAsia="仿宋" w:cs="仿宋"/>
                <w:color w:val="000000"/>
                <w:sz w:val="24"/>
                <w:lang w:val="en-US" w:eastAsia="zh-CN"/>
              </w:rPr>
            </w:pPr>
            <w:r>
              <w:rPr>
                <w:rFonts w:hint="eastAsia" w:ascii="仿宋" w:hAnsi="仿宋" w:eastAsia="仿宋" w:cs="仿宋"/>
                <w:color w:val="000000"/>
                <w:sz w:val="24"/>
              </w:rPr>
              <w:t>山西省汾西县人民检察院党组书记</w:t>
            </w:r>
            <w:r>
              <w:rPr>
                <w:rFonts w:hint="eastAsia" w:ascii="仿宋" w:hAnsi="仿宋" w:eastAsia="仿宋" w:cs="仿宋"/>
                <w:color w:val="000000"/>
                <w:sz w:val="24"/>
                <w:lang w:val="en-US" w:eastAsia="zh-CN"/>
              </w:rPr>
              <w:t xml:space="preserve"> </w:t>
            </w:r>
          </w:p>
          <w:p w14:paraId="1E7AD96B">
            <w:pPr>
              <w:jc w:val="left"/>
              <w:rPr>
                <w:rFonts w:hint="eastAsia" w:ascii="仿宋" w:hAnsi="仿宋" w:eastAsia="仿宋" w:cs="仿宋"/>
                <w:color w:val="000000"/>
                <w:sz w:val="24"/>
                <w:lang w:val="en-US" w:eastAsia="zh-CN"/>
              </w:rPr>
            </w:pPr>
            <w:r>
              <w:rPr>
                <w:rFonts w:hint="eastAsia" w:ascii="仿宋" w:hAnsi="仿宋" w:eastAsia="仿宋" w:cs="仿宋"/>
                <w:color w:val="000000"/>
                <w:sz w:val="24"/>
                <w:lang w:val="en-US" w:eastAsia="zh-CN"/>
              </w:rPr>
              <w:t>山西省汾西县人民检察院党组副书记、副检察长</w:t>
            </w:r>
          </w:p>
          <w:p w14:paraId="1462263F">
            <w:pPr>
              <w:jc w:val="left"/>
              <w:rPr>
                <w:rFonts w:hint="eastAsia" w:ascii="仿宋" w:hAnsi="仿宋" w:eastAsia="仿宋" w:cs="仿宋"/>
                <w:color w:val="000000"/>
                <w:sz w:val="24"/>
                <w:lang w:val="en-US" w:eastAsia="zh-CN"/>
              </w:rPr>
            </w:pPr>
            <w:r>
              <w:rPr>
                <w:rFonts w:hint="eastAsia" w:ascii="仿宋" w:hAnsi="仿宋" w:eastAsia="仿宋" w:cs="仿宋"/>
                <w:color w:val="000000"/>
                <w:sz w:val="24"/>
                <w:lang w:val="en-US" w:eastAsia="zh-CN"/>
              </w:rPr>
              <w:t>山西省汾西县人民检察院第三检察部负责人</w:t>
            </w:r>
          </w:p>
          <w:p w14:paraId="7AE38808">
            <w:pPr>
              <w:jc w:val="left"/>
              <w:rPr>
                <w:rFonts w:hint="eastAsia" w:eastAsia="仿宋"/>
                <w:color w:val="000000"/>
                <w:lang w:val="en-US" w:eastAsia="zh-CN"/>
              </w:rPr>
            </w:pPr>
            <w:r>
              <w:rPr>
                <w:rFonts w:hint="eastAsia" w:ascii="仿宋" w:hAnsi="仿宋" w:eastAsia="仿宋" w:cs="仿宋"/>
                <w:color w:val="000000"/>
                <w:sz w:val="24"/>
                <w:lang w:val="en-US" w:eastAsia="zh-CN"/>
              </w:rPr>
              <w:t>山西省人民检察院检察官助理</w:t>
            </w:r>
          </w:p>
        </w:tc>
      </w:tr>
      <w:tr w14:paraId="49B7D62D">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B8E6CCA">
            <w:pPr>
              <w:jc w:val="left"/>
              <w:rPr>
                <w:color w:val="000000"/>
              </w:rPr>
            </w:pPr>
            <w:r>
              <w:rPr>
                <w:rFonts w:hint="eastAsia" w:ascii="仿宋" w:hAnsi="仿宋" w:eastAsia="仿宋" w:cs="仿宋"/>
                <w:color w:val="000000"/>
                <w:sz w:val="24"/>
              </w:rPr>
              <w:t>“十五五”视角下审判管理数据统计维度的营商环境导向优化</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4B4F35E">
            <w:pPr>
              <w:jc w:val="center"/>
              <w:rPr>
                <w:color w:val="000000"/>
              </w:rPr>
            </w:pPr>
            <w:r>
              <w:rPr>
                <w:rFonts w:hint="eastAsia" w:ascii="仿宋" w:hAnsi="仿宋" w:eastAsia="仿宋" w:cs="仿宋"/>
                <w:color w:val="000000"/>
                <w:sz w:val="24"/>
              </w:rPr>
              <w:t>毕加怡</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722D360">
            <w:pPr>
              <w:jc w:val="left"/>
              <w:rPr>
                <w:color w:val="000000"/>
              </w:rPr>
            </w:pPr>
            <w:r>
              <w:rPr>
                <w:rFonts w:hint="eastAsia" w:ascii="仿宋" w:hAnsi="仿宋" w:eastAsia="仿宋" w:cs="仿宋"/>
                <w:color w:val="000000"/>
                <w:sz w:val="24"/>
              </w:rPr>
              <w:t>山西省晋中市中级人民法院四级主任科员</w:t>
            </w:r>
          </w:p>
        </w:tc>
      </w:tr>
      <w:tr w14:paraId="0FBD0904">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06EEBA4">
            <w:pPr>
              <w:jc w:val="left"/>
              <w:rPr>
                <w:rFonts w:hint="eastAsia" w:eastAsiaTheme="minorEastAsia"/>
                <w:color w:val="000000"/>
                <w:lang w:eastAsia="zh-CN"/>
              </w:rPr>
            </w:pPr>
            <w:r>
              <w:rPr>
                <w:rFonts w:hint="eastAsia" w:ascii="仿宋" w:hAnsi="仿宋" w:eastAsia="仿宋" w:cs="仿宋"/>
                <w:color w:val="000000"/>
                <w:sz w:val="24"/>
                <w:lang w:eastAsia="zh-CN"/>
              </w:rPr>
              <w:t>生成式人工智能训练数据竞争的刑法边界——以前置法违法的刑法转译为中心</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98763E3">
            <w:pPr>
              <w:jc w:val="center"/>
              <w:rPr>
                <w:color w:val="000000"/>
              </w:rPr>
            </w:pPr>
            <w:r>
              <w:rPr>
                <w:rFonts w:hint="eastAsia" w:ascii="仿宋" w:hAnsi="仿宋" w:eastAsia="仿宋" w:cs="仿宋"/>
                <w:color w:val="000000"/>
                <w:sz w:val="24"/>
              </w:rPr>
              <w:t>胡恒千</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E872C09">
            <w:pPr>
              <w:jc w:val="left"/>
              <w:rPr>
                <w:color w:val="000000"/>
              </w:rPr>
            </w:pPr>
            <w:r>
              <w:rPr>
                <w:rFonts w:hint="eastAsia" w:ascii="仿宋" w:hAnsi="仿宋" w:eastAsia="仿宋" w:cs="仿宋"/>
                <w:color w:val="000000"/>
                <w:sz w:val="24"/>
              </w:rPr>
              <w:t>厦门大学法学院博士研究生</w:t>
            </w:r>
          </w:p>
        </w:tc>
      </w:tr>
      <w:tr w14:paraId="77FFBB6A">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AC8066F">
            <w:pPr>
              <w:jc w:val="left"/>
              <w:rPr>
                <w:color w:val="000000"/>
              </w:rPr>
            </w:pPr>
            <w:r>
              <w:rPr>
                <w:rFonts w:hint="eastAsia" w:ascii="仿宋" w:hAnsi="仿宋" w:eastAsia="仿宋" w:cs="仿宋"/>
                <w:color w:val="000000"/>
                <w:sz w:val="24"/>
              </w:rPr>
              <w:t>低空经济背景下民用无人机侵权纠纷的类型化裁判规则构建</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CED7770">
            <w:pPr>
              <w:jc w:val="center"/>
              <w:rPr>
                <w:rFonts w:hint="eastAsia" w:ascii="仿宋" w:hAnsi="仿宋" w:eastAsia="仿宋" w:cs="仿宋"/>
                <w:color w:val="000000"/>
                <w:sz w:val="24"/>
              </w:rPr>
            </w:pPr>
            <w:r>
              <w:rPr>
                <w:rFonts w:hint="eastAsia" w:ascii="仿宋" w:hAnsi="仿宋" w:eastAsia="仿宋" w:cs="仿宋"/>
                <w:color w:val="000000"/>
                <w:sz w:val="24"/>
              </w:rPr>
              <w:t xml:space="preserve">耿玉凤 </w:t>
            </w:r>
          </w:p>
          <w:p w14:paraId="5159A878">
            <w:pPr>
              <w:jc w:val="center"/>
              <w:rPr>
                <w:rFonts w:hint="eastAsia" w:ascii="仿宋" w:hAnsi="仿宋" w:eastAsia="仿宋" w:cs="仿宋"/>
                <w:color w:val="000000"/>
                <w:sz w:val="24"/>
              </w:rPr>
            </w:pPr>
            <w:r>
              <w:rPr>
                <w:rFonts w:hint="eastAsia" w:ascii="仿宋" w:hAnsi="仿宋" w:eastAsia="仿宋" w:cs="仿宋"/>
                <w:color w:val="000000"/>
                <w:sz w:val="24"/>
              </w:rPr>
              <w:t xml:space="preserve">田志成 </w:t>
            </w:r>
          </w:p>
          <w:p w14:paraId="45833F59">
            <w:pPr>
              <w:jc w:val="center"/>
              <w:rPr>
                <w:color w:val="000000"/>
              </w:rPr>
            </w:pPr>
            <w:r>
              <w:rPr>
                <w:rFonts w:hint="eastAsia" w:ascii="仿宋" w:hAnsi="仿宋" w:eastAsia="仿宋" w:cs="仿宋"/>
                <w:color w:val="000000"/>
                <w:sz w:val="24"/>
              </w:rPr>
              <w:t>胡乃涔</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9EED96F">
            <w:pPr>
              <w:jc w:val="left"/>
              <w:rPr>
                <w:rFonts w:hint="eastAsia" w:ascii="仿宋" w:hAnsi="仿宋" w:eastAsia="仿宋" w:cs="仿宋"/>
                <w:color w:val="000000"/>
                <w:sz w:val="24"/>
              </w:rPr>
            </w:pPr>
            <w:r>
              <w:rPr>
                <w:rFonts w:hint="eastAsia" w:ascii="仿宋" w:hAnsi="仿宋" w:eastAsia="仿宋" w:cs="仿宋"/>
                <w:color w:val="000000"/>
                <w:sz w:val="24"/>
              </w:rPr>
              <w:t>安徽省怀远县</w:t>
            </w:r>
            <w:r>
              <w:rPr>
                <w:rFonts w:hint="eastAsia" w:ascii="仿宋" w:hAnsi="仿宋" w:eastAsia="仿宋" w:cs="仿宋"/>
                <w:color w:val="000000"/>
                <w:sz w:val="24"/>
                <w:lang w:val="en-US" w:eastAsia="zh-CN"/>
              </w:rPr>
              <w:t>人民</w:t>
            </w:r>
            <w:r>
              <w:rPr>
                <w:rFonts w:hint="eastAsia" w:ascii="仿宋" w:hAnsi="仿宋" w:eastAsia="仿宋" w:cs="仿宋"/>
                <w:color w:val="000000"/>
                <w:sz w:val="24"/>
              </w:rPr>
              <w:t xml:space="preserve">法院法官助理 </w:t>
            </w:r>
          </w:p>
          <w:p w14:paraId="10B0E7E8">
            <w:pPr>
              <w:jc w:val="left"/>
              <w:rPr>
                <w:rFonts w:hint="eastAsia" w:ascii="仿宋" w:hAnsi="仿宋" w:eastAsia="仿宋" w:cs="仿宋"/>
                <w:color w:val="000000"/>
                <w:sz w:val="24"/>
              </w:rPr>
            </w:pPr>
            <w:r>
              <w:rPr>
                <w:rFonts w:hint="eastAsia" w:ascii="仿宋" w:hAnsi="仿宋" w:eastAsia="仿宋" w:cs="仿宋"/>
                <w:color w:val="000000"/>
                <w:sz w:val="24"/>
              </w:rPr>
              <w:t xml:space="preserve">江苏省泰州市海陵区人民法院审管办（研究室）法官助理 </w:t>
            </w:r>
          </w:p>
          <w:p w14:paraId="76B58AEA">
            <w:pPr>
              <w:jc w:val="left"/>
              <w:rPr>
                <w:color w:val="000000"/>
              </w:rPr>
            </w:pPr>
            <w:r>
              <w:rPr>
                <w:rFonts w:hint="eastAsia" w:ascii="仿宋" w:hAnsi="仿宋" w:eastAsia="仿宋" w:cs="仿宋"/>
                <w:color w:val="000000"/>
                <w:sz w:val="24"/>
              </w:rPr>
              <w:t>安徽省安庆市宜秀区人民法院法官助理</w:t>
            </w:r>
          </w:p>
        </w:tc>
      </w:tr>
      <w:tr w14:paraId="5ABF7548">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30132DD">
            <w:pPr>
              <w:jc w:val="left"/>
              <w:rPr>
                <w:color w:val="000000"/>
              </w:rPr>
            </w:pPr>
            <w:r>
              <w:rPr>
                <w:rFonts w:hint="eastAsia" w:ascii="仿宋" w:hAnsi="仿宋" w:eastAsia="仿宋" w:cs="仿宋"/>
                <w:color w:val="000000"/>
                <w:sz w:val="24"/>
              </w:rPr>
              <w:t>生成式AI驱动的算法同质化与金融系统性风险法律规制研究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C5590DC">
            <w:pPr>
              <w:jc w:val="center"/>
              <w:rPr>
                <w:rFonts w:hint="eastAsia" w:ascii="仿宋" w:hAnsi="仿宋" w:eastAsia="仿宋" w:cs="仿宋"/>
                <w:color w:val="000000"/>
                <w:sz w:val="24"/>
              </w:rPr>
            </w:pPr>
            <w:r>
              <w:rPr>
                <w:rFonts w:hint="eastAsia" w:ascii="仿宋" w:hAnsi="仿宋" w:eastAsia="仿宋" w:cs="仿宋"/>
                <w:color w:val="000000"/>
                <w:sz w:val="24"/>
              </w:rPr>
              <w:t xml:space="preserve">孙成龙 </w:t>
            </w:r>
          </w:p>
          <w:p w14:paraId="13111A51">
            <w:pPr>
              <w:jc w:val="center"/>
              <w:rPr>
                <w:color w:val="000000"/>
              </w:rPr>
            </w:pPr>
            <w:r>
              <w:rPr>
                <w:rFonts w:hint="eastAsia" w:ascii="仿宋" w:hAnsi="仿宋" w:eastAsia="仿宋" w:cs="仿宋"/>
                <w:color w:val="000000"/>
                <w:sz w:val="24"/>
              </w:rPr>
              <w:t>田维念</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58770F9">
            <w:pPr>
              <w:jc w:val="left"/>
              <w:rPr>
                <w:color w:val="000000"/>
              </w:rPr>
            </w:pPr>
            <w:r>
              <w:rPr>
                <w:rFonts w:hint="eastAsia" w:ascii="仿宋" w:hAnsi="仿宋" w:eastAsia="仿宋" w:cs="仿宋"/>
                <w:color w:val="000000"/>
                <w:sz w:val="24"/>
              </w:rPr>
              <w:t>合肥工业大学文法学院讲师 合肥工业大学文法学院硕士研究生</w:t>
            </w:r>
          </w:p>
        </w:tc>
      </w:tr>
      <w:tr w14:paraId="75C35E13">
        <w:tblPrEx>
          <w:tblCellMar>
            <w:top w:w="0" w:type="dxa"/>
            <w:left w:w="108" w:type="dxa"/>
            <w:bottom w:w="0" w:type="dxa"/>
            <w:right w:w="108" w:type="dxa"/>
          </w:tblCellMar>
        </w:tblPrEx>
        <w:trPr>
          <w:trHeight w:val="895" w:hRule="atLeast"/>
        </w:trPr>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24AE85E">
            <w:pPr>
              <w:jc w:val="left"/>
              <w:rPr>
                <w:color w:val="000000"/>
              </w:rPr>
            </w:pPr>
            <w:r>
              <w:rPr>
                <w:rFonts w:hint="eastAsia" w:ascii="仿宋" w:hAnsi="仿宋" w:eastAsia="仿宋" w:cs="仿宋"/>
                <w:color w:val="000000"/>
                <w:sz w:val="24"/>
              </w:rPr>
              <w:t>新能源汽车电池缺陷侵权诉讼中的举证困境与规则重构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D2A4ED8">
            <w:pPr>
              <w:jc w:val="center"/>
              <w:rPr>
                <w:color w:val="000000"/>
              </w:rPr>
            </w:pPr>
            <w:r>
              <w:rPr>
                <w:rFonts w:hint="eastAsia" w:ascii="仿宋" w:hAnsi="仿宋" w:eastAsia="仿宋" w:cs="仿宋"/>
                <w:color w:val="000000"/>
                <w:sz w:val="24"/>
              </w:rPr>
              <w:t>陈</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月</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D02DDC5">
            <w:pPr>
              <w:jc w:val="left"/>
              <w:rPr>
                <w:color w:val="000000"/>
              </w:rPr>
            </w:pPr>
            <w:r>
              <w:rPr>
                <w:rFonts w:hint="eastAsia" w:ascii="仿宋" w:hAnsi="仿宋" w:eastAsia="仿宋" w:cs="仿宋"/>
                <w:color w:val="000000"/>
                <w:sz w:val="24"/>
              </w:rPr>
              <w:t>安徽省明光市人民法院法官助理</w:t>
            </w:r>
          </w:p>
        </w:tc>
      </w:tr>
      <w:tr w14:paraId="3C40EBF5">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22F329A">
            <w:pPr>
              <w:jc w:val="left"/>
              <w:rPr>
                <w:color w:val="000000"/>
              </w:rPr>
            </w:pPr>
            <w:r>
              <w:rPr>
                <w:rFonts w:hint="eastAsia" w:ascii="仿宋" w:hAnsi="仿宋" w:eastAsia="仿宋" w:cs="仿宋"/>
                <w:color w:val="000000"/>
                <w:sz w:val="24"/>
              </w:rPr>
              <w:t>执转破程序中失信惩戒措施分层修复规则研究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983182F">
            <w:pPr>
              <w:jc w:val="center"/>
              <w:rPr>
                <w:rFonts w:hint="eastAsia" w:ascii="仿宋" w:hAnsi="仿宋" w:eastAsia="仿宋" w:cs="仿宋"/>
                <w:color w:val="000000"/>
                <w:sz w:val="24"/>
              </w:rPr>
            </w:pPr>
            <w:r>
              <w:rPr>
                <w:rFonts w:hint="eastAsia" w:ascii="仿宋" w:hAnsi="仿宋" w:eastAsia="仿宋" w:cs="仿宋"/>
                <w:color w:val="000000"/>
                <w:sz w:val="24"/>
              </w:rPr>
              <w:t>王</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 xml:space="preserve">杨 </w:t>
            </w:r>
          </w:p>
          <w:p w14:paraId="14EFFB97">
            <w:pPr>
              <w:jc w:val="center"/>
              <w:rPr>
                <w:color w:val="000000"/>
              </w:rPr>
            </w:pPr>
            <w:r>
              <w:rPr>
                <w:rFonts w:hint="eastAsia" w:ascii="仿宋" w:hAnsi="仿宋" w:eastAsia="仿宋" w:cs="仿宋"/>
                <w:color w:val="000000"/>
                <w:sz w:val="24"/>
              </w:rPr>
              <w:t>张慧慧</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3406261">
            <w:pPr>
              <w:jc w:val="left"/>
              <w:rPr>
                <w:rFonts w:hint="eastAsia" w:ascii="仿宋" w:hAnsi="仿宋" w:eastAsia="仿宋" w:cs="仿宋"/>
                <w:color w:val="000000"/>
                <w:sz w:val="24"/>
              </w:rPr>
            </w:pPr>
            <w:r>
              <w:rPr>
                <w:rFonts w:hint="eastAsia" w:ascii="仿宋" w:hAnsi="仿宋" w:eastAsia="仿宋" w:cs="仿宋"/>
                <w:color w:val="000000"/>
                <w:sz w:val="24"/>
              </w:rPr>
              <w:t xml:space="preserve">安徽省安庆市迎江区人民法院挂职法官 </w:t>
            </w:r>
          </w:p>
          <w:p w14:paraId="105A61D5">
            <w:pPr>
              <w:jc w:val="left"/>
              <w:rPr>
                <w:color w:val="000000"/>
              </w:rPr>
            </w:pPr>
            <w:r>
              <w:rPr>
                <w:rFonts w:hint="eastAsia" w:ascii="仿宋" w:hAnsi="仿宋" w:eastAsia="仿宋" w:cs="仿宋"/>
                <w:color w:val="000000"/>
                <w:sz w:val="24"/>
              </w:rPr>
              <w:t>安徽省铜陵市中级人民法院法官助理</w:t>
            </w:r>
          </w:p>
        </w:tc>
      </w:tr>
      <w:tr w14:paraId="4CB5B822">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2E5FE34">
            <w:pPr>
              <w:jc w:val="left"/>
              <w:rPr>
                <w:color w:val="000000"/>
              </w:rPr>
            </w:pPr>
            <w:r>
              <w:rPr>
                <w:rFonts w:hint="eastAsia" w:ascii="仿宋" w:hAnsi="仿宋" w:eastAsia="仿宋" w:cs="仿宋"/>
                <w:color w:val="000000"/>
                <w:sz w:val="24"/>
              </w:rPr>
              <w:t>预付式消费合同中合同解除权的实践透视与规则优化</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DC81FE6">
            <w:pPr>
              <w:jc w:val="center"/>
              <w:rPr>
                <w:color w:val="000000"/>
              </w:rPr>
            </w:pPr>
            <w:r>
              <w:rPr>
                <w:rFonts w:hint="eastAsia" w:ascii="仿宋" w:hAnsi="仿宋" w:eastAsia="仿宋" w:cs="仿宋"/>
                <w:color w:val="000000"/>
                <w:sz w:val="24"/>
              </w:rPr>
              <w:t>万</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舸</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2FE7083">
            <w:pPr>
              <w:jc w:val="left"/>
              <w:rPr>
                <w:color w:val="000000"/>
              </w:rPr>
            </w:pPr>
            <w:r>
              <w:rPr>
                <w:rFonts w:hint="eastAsia" w:ascii="仿宋" w:hAnsi="仿宋" w:eastAsia="仿宋" w:cs="仿宋"/>
                <w:color w:val="000000"/>
                <w:sz w:val="24"/>
              </w:rPr>
              <w:t>北京市大兴区人民法院庞各庄人民法庭法官助理</w:t>
            </w:r>
          </w:p>
        </w:tc>
      </w:tr>
      <w:tr w14:paraId="0BCA4597">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548E4EF">
            <w:pPr>
              <w:jc w:val="left"/>
              <w:rPr>
                <w:rFonts w:hint="eastAsia" w:eastAsiaTheme="minorEastAsia"/>
                <w:color w:val="000000"/>
                <w:lang w:eastAsia="zh-CN"/>
              </w:rPr>
            </w:pPr>
            <w:r>
              <w:rPr>
                <w:rFonts w:hint="eastAsia" w:ascii="仿宋" w:hAnsi="仿宋" w:eastAsia="仿宋" w:cs="仿宋"/>
                <w:color w:val="000000"/>
                <w:sz w:val="24"/>
                <w:lang w:eastAsia="zh-CN"/>
              </w:rPr>
              <w:t>威慑效果视角下的食品安全诉讼惩罚性赔偿范围研究——基于141份再审民事判决书的实证分析</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9CA6B3D">
            <w:pPr>
              <w:jc w:val="center"/>
              <w:rPr>
                <w:color w:val="000000"/>
              </w:rPr>
            </w:pPr>
            <w:r>
              <w:rPr>
                <w:rFonts w:hint="eastAsia" w:ascii="仿宋" w:hAnsi="仿宋" w:eastAsia="仿宋" w:cs="仿宋"/>
                <w:color w:val="000000"/>
                <w:sz w:val="24"/>
              </w:rPr>
              <w:t>伍婷婷</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F72FB39">
            <w:pPr>
              <w:jc w:val="left"/>
              <w:rPr>
                <w:color w:val="000000"/>
              </w:rPr>
            </w:pPr>
            <w:r>
              <w:rPr>
                <w:rFonts w:hint="eastAsia" w:ascii="仿宋" w:hAnsi="仿宋" w:eastAsia="仿宋" w:cs="仿宋"/>
                <w:color w:val="000000"/>
                <w:sz w:val="24"/>
              </w:rPr>
              <w:t>安徽省怀宁县人民法院法官</w:t>
            </w:r>
          </w:p>
        </w:tc>
      </w:tr>
      <w:tr w14:paraId="26A46C2D">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D2F0584">
            <w:pPr>
              <w:jc w:val="left"/>
              <w:rPr>
                <w:color w:val="000000"/>
              </w:rPr>
            </w:pPr>
            <w:r>
              <w:rPr>
                <w:rFonts w:hint="eastAsia" w:ascii="仿宋" w:hAnsi="仿宋" w:eastAsia="仿宋" w:cs="仿宋"/>
                <w:color w:val="000000"/>
                <w:sz w:val="24"/>
              </w:rPr>
              <w:t>环境行政公益诉讼的制度重构：基于客观诉讼理论的实证分析与规范调适</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406BD0D">
            <w:pPr>
              <w:jc w:val="center"/>
              <w:rPr>
                <w:color w:val="000000"/>
              </w:rPr>
            </w:pPr>
            <w:r>
              <w:rPr>
                <w:rFonts w:hint="eastAsia" w:ascii="仿宋" w:hAnsi="仿宋" w:eastAsia="仿宋" w:cs="仿宋"/>
                <w:color w:val="000000"/>
                <w:sz w:val="24"/>
              </w:rPr>
              <w:t>冯韵东</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948279A">
            <w:pPr>
              <w:jc w:val="left"/>
              <w:rPr>
                <w:color w:val="000000"/>
              </w:rPr>
            </w:pPr>
            <w:r>
              <w:rPr>
                <w:rFonts w:hint="eastAsia" w:ascii="仿宋" w:hAnsi="仿宋" w:eastAsia="仿宋" w:cs="仿宋"/>
                <w:color w:val="000000"/>
                <w:sz w:val="24"/>
              </w:rPr>
              <w:t>安徽省芜湖市鸠江区人民法院审管办主任、审判委员会委员</w:t>
            </w:r>
          </w:p>
        </w:tc>
      </w:tr>
      <w:tr w14:paraId="41486F06">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AB5C4F4">
            <w:pPr>
              <w:jc w:val="left"/>
              <w:rPr>
                <w:color w:val="000000"/>
              </w:rPr>
            </w:pPr>
            <w:r>
              <w:rPr>
                <w:rFonts w:hint="eastAsia" w:ascii="仿宋" w:hAnsi="仿宋" w:eastAsia="仿宋" w:cs="仿宋"/>
                <w:color w:val="000000"/>
                <w:sz w:val="24"/>
              </w:rPr>
              <w:t>中部地区低空飞行服务平台数据互操作的法治协同进路</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1915632">
            <w:pPr>
              <w:jc w:val="center"/>
              <w:rPr>
                <w:color w:val="000000"/>
              </w:rPr>
            </w:pPr>
            <w:r>
              <w:rPr>
                <w:rFonts w:hint="eastAsia" w:ascii="仿宋" w:hAnsi="仿宋" w:eastAsia="仿宋" w:cs="仿宋"/>
                <w:color w:val="000000"/>
                <w:sz w:val="24"/>
              </w:rPr>
              <w:t>黄</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硕</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D7B61CE">
            <w:pPr>
              <w:jc w:val="left"/>
              <w:rPr>
                <w:color w:val="000000"/>
              </w:rPr>
            </w:pPr>
            <w:r>
              <w:rPr>
                <w:rFonts w:hint="eastAsia" w:ascii="仿宋" w:hAnsi="仿宋" w:eastAsia="仿宋" w:cs="仿宋"/>
                <w:color w:val="000000"/>
                <w:sz w:val="24"/>
              </w:rPr>
              <w:t>南昌大学</w:t>
            </w:r>
            <w:r>
              <w:rPr>
                <w:rFonts w:hint="eastAsia" w:ascii="仿宋" w:hAnsi="仿宋" w:eastAsia="仿宋" w:cs="仿宋"/>
                <w:color w:val="000000"/>
                <w:sz w:val="24"/>
                <w:lang w:val="en-US" w:eastAsia="zh-CN"/>
              </w:rPr>
              <w:t>法学院</w:t>
            </w:r>
            <w:r>
              <w:rPr>
                <w:rFonts w:hint="eastAsia" w:ascii="仿宋" w:hAnsi="仿宋" w:eastAsia="仿宋" w:cs="仿宋"/>
                <w:color w:val="000000"/>
                <w:sz w:val="24"/>
              </w:rPr>
              <w:t>硕士研究生</w:t>
            </w:r>
          </w:p>
        </w:tc>
      </w:tr>
      <w:tr w14:paraId="2E3FDD53">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4B14B8E">
            <w:pPr>
              <w:jc w:val="left"/>
              <w:rPr>
                <w:color w:val="000000"/>
              </w:rPr>
            </w:pPr>
            <w:r>
              <w:rPr>
                <w:rFonts w:hint="eastAsia" w:ascii="仿宋" w:hAnsi="仿宋" w:eastAsia="仿宋" w:cs="仿宋"/>
                <w:color w:val="000000"/>
                <w:sz w:val="24"/>
              </w:rPr>
              <w:t>《生态环境法典》背景下环境行政公益诉讼履职审查的司法调适</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297F24D">
            <w:pPr>
              <w:jc w:val="center"/>
              <w:rPr>
                <w:rFonts w:hint="eastAsia" w:ascii="仿宋" w:hAnsi="仿宋" w:eastAsia="仿宋" w:cs="仿宋"/>
                <w:color w:val="000000"/>
                <w:sz w:val="24"/>
              </w:rPr>
            </w:pPr>
            <w:r>
              <w:rPr>
                <w:rFonts w:hint="eastAsia" w:ascii="仿宋" w:hAnsi="仿宋" w:eastAsia="仿宋" w:cs="仿宋"/>
                <w:color w:val="000000"/>
                <w:sz w:val="24"/>
              </w:rPr>
              <w:t xml:space="preserve">李晓霞 </w:t>
            </w:r>
          </w:p>
          <w:p w14:paraId="572A23EE">
            <w:pPr>
              <w:jc w:val="center"/>
              <w:rPr>
                <w:rFonts w:hint="eastAsia" w:ascii="仿宋" w:hAnsi="仿宋" w:eastAsia="仿宋" w:cs="仿宋"/>
                <w:color w:val="000000"/>
                <w:sz w:val="24"/>
              </w:rPr>
            </w:pPr>
            <w:r>
              <w:rPr>
                <w:rFonts w:hint="eastAsia" w:ascii="仿宋" w:hAnsi="仿宋" w:eastAsia="仿宋" w:cs="仿宋"/>
                <w:color w:val="000000"/>
                <w:sz w:val="24"/>
              </w:rPr>
              <w:t>刘</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 xml:space="preserve">端 </w:t>
            </w:r>
          </w:p>
          <w:p w14:paraId="5036A403">
            <w:pPr>
              <w:jc w:val="center"/>
              <w:rPr>
                <w:color w:val="000000"/>
              </w:rPr>
            </w:pPr>
            <w:r>
              <w:rPr>
                <w:rFonts w:hint="eastAsia" w:ascii="仿宋" w:hAnsi="仿宋" w:eastAsia="仿宋" w:cs="仿宋"/>
                <w:color w:val="000000"/>
                <w:sz w:val="24"/>
              </w:rPr>
              <w:t>黄</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翥</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3593A7F">
            <w:pPr>
              <w:jc w:val="left"/>
              <w:rPr>
                <w:rFonts w:hint="eastAsia" w:ascii="仿宋" w:hAnsi="仿宋" w:eastAsia="仿宋" w:cs="仿宋"/>
                <w:color w:val="000000"/>
                <w:sz w:val="24"/>
              </w:rPr>
            </w:pPr>
            <w:r>
              <w:rPr>
                <w:rFonts w:hint="eastAsia" w:ascii="仿宋" w:hAnsi="仿宋" w:eastAsia="仿宋" w:cs="仿宋"/>
                <w:color w:val="000000"/>
                <w:sz w:val="24"/>
                <w:lang w:val="en-US" w:eastAsia="zh-CN"/>
              </w:rPr>
              <w:t>江西省</w:t>
            </w:r>
            <w:r>
              <w:rPr>
                <w:rFonts w:hint="eastAsia" w:ascii="仿宋" w:hAnsi="仿宋" w:eastAsia="仿宋" w:cs="仿宋"/>
                <w:color w:val="000000"/>
                <w:sz w:val="24"/>
              </w:rPr>
              <w:t xml:space="preserve">赣州市章贡区人民法院法官助理 </w:t>
            </w:r>
          </w:p>
          <w:p w14:paraId="7B403A9A">
            <w:pPr>
              <w:jc w:val="left"/>
              <w:rPr>
                <w:rFonts w:hint="eastAsia" w:ascii="仿宋" w:hAnsi="仿宋" w:eastAsia="仿宋" w:cs="仿宋"/>
                <w:color w:val="000000"/>
                <w:sz w:val="24"/>
              </w:rPr>
            </w:pPr>
            <w:r>
              <w:rPr>
                <w:rFonts w:hint="eastAsia" w:ascii="仿宋" w:hAnsi="仿宋" w:eastAsia="仿宋" w:cs="仿宋"/>
                <w:color w:val="000000"/>
                <w:sz w:val="24"/>
                <w:lang w:val="en-US" w:eastAsia="zh-CN"/>
              </w:rPr>
              <w:t>江西省赣州市</w:t>
            </w:r>
            <w:r>
              <w:rPr>
                <w:rFonts w:hint="eastAsia" w:ascii="仿宋" w:hAnsi="仿宋" w:eastAsia="仿宋" w:cs="仿宋"/>
                <w:color w:val="000000"/>
                <w:sz w:val="24"/>
              </w:rPr>
              <w:t xml:space="preserve">赣县区人民检察院政治部主任 </w:t>
            </w:r>
          </w:p>
          <w:p w14:paraId="0A33D454">
            <w:pPr>
              <w:jc w:val="left"/>
              <w:rPr>
                <w:color w:val="000000"/>
              </w:rPr>
            </w:pPr>
            <w:r>
              <w:rPr>
                <w:rFonts w:hint="eastAsia" w:ascii="仿宋" w:hAnsi="仿宋" w:eastAsia="仿宋" w:cs="仿宋"/>
                <w:color w:val="000000"/>
                <w:sz w:val="24"/>
                <w:lang w:val="en-US" w:eastAsia="zh-CN"/>
              </w:rPr>
              <w:t>江西省</w:t>
            </w:r>
            <w:r>
              <w:rPr>
                <w:rFonts w:hint="eastAsia" w:ascii="仿宋" w:hAnsi="仿宋" w:eastAsia="仿宋" w:cs="仿宋"/>
                <w:color w:val="000000"/>
                <w:sz w:val="24"/>
              </w:rPr>
              <w:t>赣州市中级人民法院法官助理</w:t>
            </w:r>
          </w:p>
        </w:tc>
      </w:tr>
      <w:tr w14:paraId="1A90E130">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101FF31">
            <w:pPr>
              <w:jc w:val="left"/>
              <w:rPr>
                <w:color w:val="000000"/>
              </w:rPr>
            </w:pPr>
            <w:r>
              <w:rPr>
                <w:rFonts w:hint="eastAsia" w:ascii="仿宋" w:hAnsi="仿宋" w:eastAsia="仿宋" w:cs="仿宋"/>
                <w:color w:val="000000"/>
                <w:sz w:val="24"/>
              </w:rPr>
              <w:t>战略性矿产资源类犯罪保护法益的界定与展开</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32DB427">
            <w:pPr>
              <w:jc w:val="center"/>
              <w:rPr>
                <w:rFonts w:hint="eastAsia" w:ascii="仿宋" w:hAnsi="仿宋" w:eastAsia="仿宋" w:cs="仿宋"/>
                <w:color w:val="000000"/>
                <w:sz w:val="24"/>
              </w:rPr>
            </w:pPr>
            <w:r>
              <w:rPr>
                <w:rFonts w:hint="eastAsia" w:ascii="仿宋" w:hAnsi="仿宋" w:eastAsia="仿宋" w:cs="仿宋"/>
                <w:color w:val="000000"/>
                <w:sz w:val="24"/>
              </w:rPr>
              <w:t xml:space="preserve">孟春阳 </w:t>
            </w:r>
          </w:p>
          <w:p w14:paraId="4130C484">
            <w:pPr>
              <w:jc w:val="center"/>
              <w:rPr>
                <w:color w:val="000000"/>
              </w:rPr>
            </w:pPr>
            <w:r>
              <w:rPr>
                <w:rFonts w:hint="eastAsia" w:ascii="仿宋" w:hAnsi="仿宋" w:eastAsia="仿宋" w:cs="仿宋"/>
                <w:color w:val="000000"/>
                <w:sz w:val="24"/>
              </w:rPr>
              <w:t>胡丽枝</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28EB8E4">
            <w:pPr>
              <w:jc w:val="left"/>
              <w:rPr>
                <w:color w:val="000000"/>
              </w:rPr>
            </w:pPr>
            <w:r>
              <w:rPr>
                <w:rFonts w:hint="eastAsia" w:ascii="仿宋" w:hAnsi="仿宋" w:eastAsia="仿宋" w:cs="仿宋"/>
                <w:color w:val="000000"/>
                <w:sz w:val="24"/>
              </w:rPr>
              <w:t>江西理工大学法学院副教授 江西理工大学</w:t>
            </w:r>
            <w:r>
              <w:rPr>
                <w:rFonts w:hint="eastAsia" w:ascii="仿宋" w:hAnsi="仿宋" w:eastAsia="仿宋" w:cs="仿宋"/>
                <w:color w:val="000000"/>
                <w:sz w:val="24"/>
                <w:lang w:val="en-US" w:eastAsia="zh-CN"/>
              </w:rPr>
              <w:t>法学院</w:t>
            </w:r>
            <w:r>
              <w:rPr>
                <w:rFonts w:hint="eastAsia" w:ascii="仿宋" w:hAnsi="仿宋" w:eastAsia="仿宋" w:cs="仿宋"/>
                <w:color w:val="000000"/>
                <w:sz w:val="24"/>
              </w:rPr>
              <w:t>硕士研究生</w:t>
            </w:r>
          </w:p>
        </w:tc>
      </w:tr>
      <w:tr w14:paraId="2B499FD0">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E631B4A">
            <w:pPr>
              <w:jc w:val="left"/>
              <w:rPr>
                <w:color w:val="000000"/>
              </w:rPr>
            </w:pPr>
            <w:r>
              <w:rPr>
                <w:rFonts w:hint="eastAsia" w:ascii="仿宋" w:hAnsi="仿宋" w:eastAsia="仿宋" w:cs="仿宋"/>
                <w:color w:val="000000"/>
                <w:sz w:val="24"/>
              </w:rPr>
              <w:t>论比例原则在“家庭日常生活需要”认定中的适用</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74BFB50">
            <w:pPr>
              <w:jc w:val="center"/>
              <w:rPr>
                <w:color w:val="000000"/>
              </w:rPr>
            </w:pPr>
            <w:r>
              <w:rPr>
                <w:rFonts w:hint="eastAsia" w:ascii="仿宋" w:hAnsi="仿宋" w:eastAsia="仿宋" w:cs="仿宋"/>
                <w:color w:val="000000"/>
                <w:sz w:val="24"/>
              </w:rPr>
              <w:t>陈</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兴</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9D9E9F0">
            <w:pPr>
              <w:jc w:val="left"/>
              <w:rPr>
                <w:color w:val="000000"/>
              </w:rPr>
            </w:pPr>
            <w:r>
              <w:rPr>
                <w:rFonts w:hint="eastAsia" w:ascii="仿宋" w:hAnsi="仿宋" w:eastAsia="仿宋" w:cs="仿宋"/>
                <w:color w:val="000000"/>
                <w:sz w:val="24"/>
              </w:rPr>
              <w:t>江西省贵溪市人民法院法官助理</w:t>
            </w:r>
          </w:p>
        </w:tc>
      </w:tr>
      <w:tr w14:paraId="55881091">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FC86F1B">
            <w:pPr>
              <w:jc w:val="left"/>
              <w:rPr>
                <w:color w:val="000000"/>
              </w:rPr>
            </w:pPr>
            <w:r>
              <w:rPr>
                <w:rFonts w:hint="eastAsia" w:ascii="仿宋" w:hAnsi="仿宋" w:eastAsia="仿宋" w:cs="仿宋"/>
                <w:color w:val="000000"/>
                <w:sz w:val="24"/>
              </w:rPr>
              <w:t>涉公共利益项目压覆矿产资源补偿责任的定性与裁判路径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6DEF7ED">
            <w:pPr>
              <w:jc w:val="center"/>
              <w:rPr>
                <w:color w:val="000000"/>
              </w:rPr>
            </w:pPr>
            <w:r>
              <w:rPr>
                <w:rFonts w:hint="eastAsia" w:ascii="仿宋" w:hAnsi="仿宋" w:eastAsia="仿宋" w:cs="仿宋"/>
                <w:color w:val="000000"/>
                <w:sz w:val="24"/>
              </w:rPr>
              <w:t>陈思梦</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93AFCC7">
            <w:pPr>
              <w:jc w:val="left"/>
              <w:rPr>
                <w:color w:val="000000"/>
              </w:rPr>
            </w:pPr>
            <w:r>
              <w:rPr>
                <w:rFonts w:hint="eastAsia" w:ascii="仿宋" w:hAnsi="仿宋" w:eastAsia="仿宋" w:cs="仿宋"/>
                <w:color w:val="000000"/>
                <w:sz w:val="24"/>
                <w:lang w:val="en-US" w:eastAsia="zh-CN"/>
              </w:rPr>
              <w:t>江西省</w:t>
            </w:r>
            <w:r>
              <w:rPr>
                <w:rFonts w:hint="eastAsia" w:ascii="仿宋" w:hAnsi="仿宋" w:eastAsia="仿宋" w:cs="仿宋"/>
                <w:color w:val="000000"/>
                <w:sz w:val="24"/>
              </w:rPr>
              <w:t>赣州经济技术开发区人民法院法官助理</w:t>
            </w:r>
          </w:p>
        </w:tc>
      </w:tr>
      <w:tr w14:paraId="1244B8E1">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171DB16">
            <w:pPr>
              <w:jc w:val="left"/>
              <w:rPr>
                <w:color w:val="000000"/>
              </w:rPr>
            </w:pPr>
            <w:r>
              <w:rPr>
                <w:rFonts w:hint="eastAsia" w:ascii="仿宋" w:hAnsi="仿宋" w:eastAsia="仿宋" w:cs="仿宋"/>
                <w:color w:val="000000"/>
                <w:sz w:val="24"/>
              </w:rPr>
              <w:t>从实践异化到本体回归：我国预重整制度的法理厘定与规范建构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9819286">
            <w:pPr>
              <w:jc w:val="center"/>
              <w:rPr>
                <w:color w:val="000000"/>
              </w:rPr>
            </w:pPr>
            <w:r>
              <w:rPr>
                <w:rFonts w:hint="eastAsia" w:ascii="仿宋" w:hAnsi="仿宋" w:eastAsia="仿宋" w:cs="仿宋"/>
                <w:color w:val="000000"/>
                <w:sz w:val="24"/>
              </w:rPr>
              <w:t>马毓鸿</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177480F">
            <w:pPr>
              <w:jc w:val="left"/>
              <w:rPr>
                <w:color w:val="000000"/>
              </w:rPr>
            </w:pPr>
            <w:r>
              <w:rPr>
                <w:rFonts w:hint="eastAsia" w:ascii="仿宋" w:hAnsi="仿宋" w:eastAsia="仿宋" w:cs="仿宋"/>
                <w:color w:val="000000"/>
                <w:sz w:val="24"/>
              </w:rPr>
              <w:t>江西理工大学法学院讲师</w:t>
            </w:r>
          </w:p>
        </w:tc>
      </w:tr>
      <w:tr w14:paraId="37D9735F">
        <w:tblPrEx>
          <w:shd w:val="clear" w:color="000000" w:fill="auto"/>
          <w:tblCellMar>
            <w:top w:w="0" w:type="dxa"/>
            <w:left w:w="108" w:type="dxa"/>
            <w:bottom w:w="0" w:type="dxa"/>
            <w:right w:w="108" w:type="dxa"/>
          </w:tblCellMar>
        </w:tblPrEx>
        <w:trPr>
          <w:trHeight w:val="930" w:hRule="atLeast"/>
        </w:trPr>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1663937">
            <w:pPr>
              <w:jc w:val="left"/>
              <w:rPr>
                <w:color w:val="000000"/>
              </w:rPr>
            </w:pPr>
            <w:r>
              <w:rPr>
                <w:rFonts w:hint="eastAsia" w:ascii="仿宋" w:hAnsi="仿宋" w:eastAsia="仿宋" w:cs="仿宋"/>
                <w:color w:val="000000"/>
                <w:sz w:val="24"/>
              </w:rPr>
              <w:t>网络平台刑事责任边界的司法审视</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879B150">
            <w:pPr>
              <w:jc w:val="center"/>
              <w:rPr>
                <w:color w:val="000000"/>
              </w:rPr>
            </w:pPr>
            <w:r>
              <w:rPr>
                <w:rFonts w:hint="eastAsia" w:ascii="仿宋" w:hAnsi="仿宋" w:eastAsia="仿宋" w:cs="仿宋"/>
                <w:color w:val="000000"/>
                <w:sz w:val="24"/>
              </w:rPr>
              <w:t>邢金澳</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1231F60">
            <w:pPr>
              <w:jc w:val="left"/>
              <w:rPr>
                <w:color w:val="000000"/>
              </w:rPr>
            </w:pPr>
            <w:r>
              <w:rPr>
                <w:rFonts w:hint="eastAsia" w:ascii="仿宋" w:hAnsi="仿宋" w:eastAsia="仿宋" w:cs="仿宋"/>
                <w:color w:val="000000"/>
                <w:sz w:val="24"/>
              </w:rPr>
              <w:t>赣南师范大学经济管理与法学学院</w:t>
            </w:r>
            <w:r>
              <w:rPr>
                <w:rFonts w:hint="eastAsia" w:ascii="仿宋" w:hAnsi="仿宋" w:eastAsia="仿宋" w:cs="仿宋"/>
                <w:color w:val="000000"/>
                <w:sz w:val="24"/>
                <w:lang w:val="en-US" w:eastAsia="zh-CN"/>
              </w:rPr>
              <w:t>硕士</w:t>
            </w:r>
            <w:r>
              <w:rPr>
                <w:rFonts w:hint="eastAsia" w:ascii="仿宋" w:hAnsi="仿宋" w:eastAsia="仿宋" w:cs="仿宋"/>
                <w:color w:val="000000"/>
                <w:sz w:val="24"/>
              </w:rPr>
              <w:t>研究生</w:t>
            </w:r>
          </w:p>
        </w:tc>
      </w:tr>
      <w:tr w14:paraId="1DA3FC3D">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A866617">
            <w:pPr>
              <w:jc w:val="left"/>
              <w:rPr>
                <w:color w:val="000000"/>
              </w:rPr>
            </w:pPr>
            <w:r>
              <w:rPr>
                <w:rFonts w:hint="eastAsia" w:ascii="仿宋" w:hAnsi="仿宋" w:eastAsia="仿宋" w:cs="仿宋"/>
                <w:color w:val="000000"/>
                <w:sz w:val="24"/>
              </w:rPr>
              <w:t>《生态环境法典》视域下环境保护禁止令的审查标准与程序构造</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70C9AC4">
            <w:pPr>
              <w:jc w:val="center"/>
              <w:rPr>
                <w:rFonts w:hint="eastAsia" w:ascii="仿宋" w:hAnsi="仿宋" w:eastAsia="仿宋" w:cs="仿宋"/>
                <w:color w:val="000000"/>
                <w:sz w:val="24"/>
              </w:rPr>
            </w:pPr>
            <w:r>
              <w:rPr>
                <w:rFonts w:hint="eastAsia" w:ascii="仿宋" w:hAnsi="仿宋" w:eastAsia="仿宋" w:cs="仿宋"/>
                <w:color w:val="000000"/>
                <w:sz w:val="24"/>
              </w:rPr>
              <w:t xml:space="preserve">朱铭骏 </w:t>
            </w:r>
          </w:p>
          <w:p w14:paraId="0AEF51E3">
            <w:pPr>
              <w:jc w:val="center"/>
              <w:rPr>
                <w:color w:val="000000"/>
              </w:rPr>
            </w:pPr>
            <w:r>
              <w:rPr>
                <w:rFonts w:hint="eastAsia" w:ascii="仿宋" w:hAnsi="仿宋" w:eastAsia="仿宋" w:cs="仿宋"/>
                <w:color w:val="000000"/>
                <w:sz w:val="24"/>
              </w:rPr>
              <w:t>王世进</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05C6034">
            <w:pPr>
              <w:jc w:val="left"/>
              <w:rPr>
                <w:rFonts w:hint="eastAsia" w:ascii="仿宋" w:hAnsi="仿宋" w:eastAsia="仿宋" w:cs="仿宋"/>
                <w:color w:val="000000"/>
                <w:sz w:val="24"/>
              </w:rPr>
            </w:pPr>
            <w:r>
              <w:rPr>
                <w:rFonts w:hint="eastAsia" w:ascii="仿宋" w:hAnsi="仿宋" w:eastAsia="仿宋" w:cs="仿宋"/>
                <w:color w:val="000000"/>
                <w:sz w:val="24"/>
              </w:rPr>
              <w:t>江西理工大学法学院硕士研究生</w:t>
            </w:r>
          </w:p>
          <w:p w14:paraId="58B0FC49">
            <w:pPr>
              <w:jc w:val="left"/>
              <w:rPr>
                <w:color w:val="000000"/>
              </w:rPr>
            </w:pPr>
            <w:r>
              <w:rPr>
                <w:rFonts w:hint="eastAsia" w:ascii="仿宋" w:hAnsi="仿宋" w:eastAsia="仿宋" w:cs="仿宋"/>
                <w:color w:val="000000"/>
                <w:sz w:val="24"/>
              </w:rPr>
              <w:t>江西理工大学法学院教授</w:t>
            </w:r>
          </w:p>
        </w:tc>
      </w:tr>
      <w:tr w14:paraId="6EB4F14E">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7BD1CFA">
            <w:pPr>
              <w:jc w:val="left"/>
              <w:rPr>
                <w:color w:val="000000"/>
              </w:rPr>
            </w:pPr>
            <w:r>
              <w:rPr>
                <w:rFonts w:hint="eastAsia" w:ascii="仿宋" w:hAnsi="仿宋" w:eastAsia="仿宋" w:cs="仿宋"/>
                <w:color w:val="000000"/>
                <w:sz w:val="24"/>
              </w:rPr>
              <w:t>我国茶产业发展促进立法的现状反思及其完善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E134630">
            <w:pPr>
              <w:jc w:val="center"/>
              <w:rPr>
                <w:rFonts w:hint="eastAsia" w:ascii="仿宋" w:hAnsi="仿宋" w:eastAsia="仿宋" w:cs="仿宋"/>
                <w:color w:val="000000"/>
                <w:sz w:val="24"/>
              </w:rPr>
            </w:pPr>
            <w:r>
              <w:rPr>
                <w:rFonts w:hint="eastAsia" w:ascii="仿宋" w:hAnsi="仿宋" w:eastAsia="仿宋" w:cs="仿宋"/>
                <w:color w:val="000000"/>
                <w:sz w:val="24"/>
              </w:rPr>
              <w:t xml:space="preserve">邓搴 </w:t>
            </w:r>
          </w:p>
          <w:p w14:paraId="7BEBD7BC">
            <w:pPr>
              <w:jc w:val="center"/>
              <w:rPr>
                <w:rFonts w:hint="eastAsia" w:ascii="仿宋" w:hAnsi="仿宋" w:eastAsia="仿宋" w:cs="仿宋"/>
                <w:color w:val="000000"/>
                <w:sz w:val="24"/>
              </w:rPr>
            </w:pPr>
            <w:r>
              <w:rPr>
                <w:rFonts w:hint="eastAsia" w:ascii="仿宋" w:hAnsi="仿宋" w:eastAsia="仿宋" w:cs="仿宋"/>
                <w:color w:val="000000"/>
                <w:sz w:val="24"/>
              </w:rPr>
              <w:t xml:space="preserve">曾金平 </w:t>
            </w:r>
          </w:p>
          <w:p w14:paraId="5B26C617">
            <w:pPr>
              <w:jc w:val="center"/>
              <w:rPr>
                <w:rFonts w:hint="eastAsia" w:ascii="仿宋" w:hAnsi="仿宋" w:eastAsia="仿宋" w:cs="仿宋"/>
                <w:color w:val="000000"/>
                <w:sz w:val="24"/>
              </w:rPr>
            </w:pPr>
            <w:r>
              <w:rPr>
                <w:rFonts w:hint="eastAsia" w:ascii="仿宋" w:hAnsi="仿宋" w:eastAsia="仿宋" w:cs="仿宋"/>
                <w:color w:val="000000"/>
                <w:sz w:val="24"/>
              </w:rPr>
              <w:t xml:space="preserve">王必荣 </w:t>
            </w:r>
          </w:p>
          <w:p w14:paraId="5C746903">
            <w:pPr>
              <w:jc w:val="center"/>
              <w:rPr>
                <w:color w:val="000000"/>
              </w:rPr>
            </w:pPr>
            <w:r>
              <w:rPr>
                <w:rFonts w:hint="eastAsia" w:ascii="仿宋" w:hAnsi="仿宋" w:eastAsia="仿宋" w:cs="仿宋"/>
                <w:color w:val="000000"/>
                <w:sz w:val="24"/>
              </w:rPr>
              <w:t>吕辰</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F49D0F8">
            <w:pPr>
              <w:jc w:val="left"/>
              <w:rPr>
                <w:rFonts w:hint="eastAsia" w:ascii="仿宋" w:hAnsi="仿宋" w:eastAsia="仿宋" w:cs="仿宋"/>
                <w:color w:val="000000"/>
                <w:sz w:val="24"/>
              </w:rPr>
            </w:pPr>
            <w:r>
              <w:rPr>
                <w:rFonts w:hint="eastAsia" w:ascii="仿宋" w:hAnsi="仿宋" w:eastAsia="仿宋" w:cs="仿宋"/>
                <w:color w:val="000000"/>
                <w:sz w:val="24"/>
              </w:rPr>
              <w:t>赣南师范大学经济管理与法学学院副教授</w:t>
            </w:r>
          </w:p>
          <w:p w14:paraId="4F2BE9C3">
            <w:pPr>
              <w:jc w:val="left"/>
              <w:rPr>
                <w:rFonts w:hint="eastAsia" w:ascii="仿宋" w:hAnsi="仿宋" w:eastAsia="仿宋" w:cs="仿宋"/>
                <w:color w:val="000000"/>
                <w:sz w:val="24"/>
              </w:rPr>
            </w:pPr>
            <w:r>
              <w:rPr>
                <w:rFonts w:hint="eastAsia" w:ascii="仿宋" w:hAnsi="仿宋" w:eastAsia="仿宋" w:cs="仿宋"/>
                <w:color w:val="000000"/>
                <w:sz w:val="24"/>
              </w:rPr>
              <w:t>赣南师范大学经济管理与法学学院</w:t>
            </w:r>
            <w:r>
              <w:rPr>
                <w:rFonts w:hint="eastAsia" w:ascii="仿宋" w:hAnsi="仿宋" w:eastAsia="仿宋" w:cs="仿宋"/>
                <w:color w:val="000000"/>
                <w:sz w:val="24"/>
                <w:lang w:val="en-US" w:eastAsia="zh-CN"/>
              </w:rPr>
              <w:t>硕士</w:t>
            </w:r>
            <w:r>
              <w:rPr>
                <w:rFonts w:hint="eastAsia" w:ascii="仿宋" w:hAnsi="仿宋" w:eastAsia="仿宋" w:cs="仿宋"/>
                <w:color w:val="000000"/>
                <w:sz w:val="24"/>
              </w:rPr>
              <w:t xml:space="preserve">研究生 </w:t>
            </w:r>
          </w:p>
          <w:p w14:paraId="6DEA6D46">
            <w:pPr>
              <w:jc w:val="left"/>
              <w:rPr>
                <w:rFonts w:hint="eastAsia" w:ascii="仿宋" w:hAnsi="仿宋" w:eastAsia="仿宋" w:cs="仿宋"/>
                <w:color w:val="000000"/>
                <w:sz w:val="24"/>
              </w:rPr>
            </w:pPr>
            <w:r>
              <w:rPr>
                <w:rFonts w:hint="eastAsia" w:ascii="仿宋" w:hAnsi="仿宋" w:eastAsia="仿宋" w:cs="仿宋"/>
                <w:color w:val="000000"/>
                <w:sz w:val="24"/>
                <w:lang w:val="en-US" w:eastAsia="zh-CN"/>
              </w:rPr>
              <w:t>江西省</w:t>
            </w:r>
            <w:r>
              <w:rPr>
                <w:rFonts w:hint="eastAsia" w:ascii="仿宋" w:hAnsi="仿宋" w:eastAsia="仿宋" w:cs="仿宋"/>
                <w:color w:val="000000"/>
                <w:sz w:val="24"/>
              </w:rPr>
              <w:t xml:space="preserve">赣州市公安局章贡分局法制大队长 </w:t>
            </w:r>
          </w:p>
          <w:p w14:paraId="65D88397">
            <w:pPr>
              <w:jc w:val="left"/>
              <w:rPr>
                <w:color w:val="000000"/>
              </w:rPr>
            </w:pPr>
            <w:r>
              <w:rPr>
                <w:rFonts w:hint="eastAsia" w:ascii="仿宋" w:hAnsi="仿宋" w:eastAsia="仿宋" w:cs="仿宋"/>
                <w:color w:val="000000"/>
                <w:sz w:val="24"/>
              </w:rPr>
              <w:t>赣南师范大学经济管理与法学学院</w:t>
            </w:r>
            <w:r>
              <w:rPr>
                <w:rFonts w:hint="eastAsia" w:ascii="仿宋" w:hAnsi="仿宋" w:eastAsia="仿宋" w:cs="仿宋"/>
                <w:color w:val="000000"/>
                <w:sz w:val="24"/>
                <w:lang w:val="en-US" w:eastAsia="zh-CN"/>
              </w:rPr>
              <w:t>本科生</w:t>
            </w:r>
          </w:p>
        </w:tc>
      </w:tr>
      <w:tr w14:paraId="2B28F362">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5F0A139">
            <w:pPr>
              <w:jc w:val="left"/>
              <w:rPr>
                <w:color w:val="000000"/>
              </w:rPr>
            </w:pPr>
            <w:r>
              <w:rPr>
                <w:rFonts w:hint="eastAsia" w:ascii="仿宋" w:hAnsi="仿宋" w:eastAsia="仿宋" w:cs="仿宋"/>
                <w:color w:val="000000"/>
                <w:sz w:val="24"/>
              </w:rPr>
              <w:t>离岸架构下实际控制人滥权的法律规制——以中部六省企业治理实践为视角</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5BAE257">
            <w:pPr>
              <w:jc w:val="center"/>
              <w:rPr>
                <w:rFonts w:hint="eastAsia" w:ascii="仿宋" w:hAnsi="仿宋" w:eastAsia="仿宋" w:cs="仿宋"/>
                <w:color w:val="000000"/>
                <w:sz w:val="24"/>
              </w:rPr>
            </w:pPr>
            <w:r>
              <w:rPr>
                <w:rFonts w:hint="eastAsia" w:ascii="仿宋" w:hAnsi="仿宋" w:eastAsia="仿宋" w:cs="仿宋"/>
                <w:color w:val="000000"/>
                <w:sz w:val="24"/>
              </w:rPr>
              <w:t>伍</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 xml:space="preserve">毅 </w:t>
            </w:r>
          </w:p>
          <w:p w14:paraId="7170A1B2">
            <w:pPr>
              <w:jc w:val="center"/>
              <w:rPr>
                <w:color w:val="000000"/>
              </w:rPr>
            </w:pPr>
            <w:r>
              <w:rPr>
                <w:rFonts w:hint="eastAsia" w:ascii="仿宋" w:hAnsi="仿宋" w:eastAsia="仿宋" w:cs="仿宋"/>
                <w:color w:val="000000"/>
                <w:sz w:val="24"/>
              </w:rPr>
              <w:t>谢</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瑜</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2E326AB">
            <w:pPr>
              <w:jc w:val="left"/>
              <w:rPr>
                <w:rFonts w:hint="eastAsia" w:ascii="仿宋" w:hAnsi="仿宋" w:eastAsia="仿宋" w:cs="仿宋"/>
                <w:color w:val="000000"/>
                <w:sz w:val="24"/>
              </w:rPr>
            </w:pPr>
            <w:r>
              <w:rPr>
                <w:rFonts w:hint="eastAsia" w:ascii="仿宋" w:hAnsi="仿宋" w:eastAsia="仿宋" w:cs="仿宋"/>
                <w:color w:val="000000"/>
                <w:sz w:val="24"/>
              </w:rPr>
              <w:t>江西智桥律师事务所</w:t>
            </w:r>
            <w:r>
              <w:rPr>
                <w:rFonts w:hint="eastAsia" w:ascii="仿宋" w:hAnsi="仿宋" w:eastAsia="仿宋" w:cs="仿宋"/>
                <w:color w:val="000000"/>
                <w:sz w:val="24"/>
                <w:lang w:val="en-US" w:eastAsia="zh-CN"/>
              </w:rPr>
              <w:t>律师</w:t>
            </w:r>
          </w:p>
          <w:p w14:paraId="77CF6F36">
            <w:pPr>
              <w:jc w:val="left"/>
              <w:rPr>
                <w:rFonts w:hint="eastAsia" w:ascii="仿宋" w:hAnsi="仿宋" w:eastAsia="仿宋" w:cs="仿宋"/>
                <w:color w:val="000000"/>
                <w:sz w:val="24"/>
              </w:rPr>
            </w:pPr>
            <w:r>
              <w:rPr>
                <w:rFonts w:hint="eastAsia" w:ascii="仿宋" w:hAnsi="仿宋" w:eastAsia="仿宋" w:cs="仿宋"/>
                <w:color w:val="000000"/>
                <w:sz w:val="24"/>
              </w:rPr>
              <w:t>江西智桥律师事务所</w:t>
            </w:r>
            <w:r>
              <w:rPr>
                <w:rFonts w:hint="eastAsia" w:ascii="仿宋" w:hAnsi="仿宋" w:eastAsia="仿宋" w:cs="仿宋"/>
                <w:color w:val="000000"/>
                <w:sz w:val="24"/>
                <w:lang w:val="en-US" w:eastAsia="zh-CN"/>
              </w:rPr>
              <w:t>律师</w:t>
            </w:r>
          </w:p>
        </w:tc>
      </w:tr>
      <w:tr w14:paraId="54705BC3">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E741834">
            <w:pPr>
              <w:jc w:val="left"/>
              <w:rPr>
                <w:color w:val="000000"/>
              </w:rPr>
            </w:pPr>
            <w:r>
              <w:rPr>
                <w:rFonts w:hint="eastAsia" w:ascii="仿宋" w:hAnsi="仿宋" w:eastAsia="仿宋" w:cs="仿宋"/>
                <w:color w:val="000000"/>
                <w:sz w:val="24"/>
              </w:rPr>
              <w:t>优化法治化营商环境视阈下知识产权惩罚性赔偿中“重复侵权”的认定标准厘清与规则完善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E4B93BE">
            <w:pPr>
              <w:jc w:val="center"/>
              <w:rPr>
                <w:rFonts w:hint="eastAsia" w:ascii="仿宋" w:hAnsi="仿宋" w:eastAsia="仿宋" w:cs="仿宋"/>
                <w:color w:val="000000"/>
                <w:sz w:val="24"/>
              </w:rPr>
            </w:pPr>
            <w:r>
              <w:rPr>
                <w:rFonts w:hint="eastAsia" w:ascii="仿宋" w:hAnsi="仿宋" w:eastAsia="仿宋" w:cs="仿宋"/>
                <w:color w:val="000000"/>
                <w:sz w:val="24"/>
              </w:rPr>
              <w:t xml:space="preserve">吴丽红 </w:t>
            </w:r>
          </w:p>
          <w:p w14:paraId="0F81B04A">
            <w:pPr>
              <w:jc w:val="center"/>
              <w:rPr>
                <w:color w:val="000000"/>
              </w:rPr>
            </w:pPr>
            <w:r>
              <w:rPr>
                <w:rFonts w:hint="eastAsia" w:ascii="仿宋" w:hAnsi="仿宋" w:eastAsia="仿宋" w:cs="仿宋"/>
                <w:color w:val="000000"/>
                <w:sz w:val="24"/>
              </w:rPr>
              <w:t>袁永胜</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1319074">
            <w:pPr>
              <w:jc w:val="left"/>
              <w:rPr>
                <w:rFonts w:hint="eastAsia" w:ascii="仿宋" w:hAnsi="仿宋" w:eastAsia="仿宋" w:cs="仿宋"/>
                <w:color w:val="000000"/>
                <w:sz w:val="24"/>
              </w:rPr>
            </w:pPr>
            <w:r>
              <w:rPr>
                <w:rFonts w:hint="eastAsia" w:ascii="仿宋" w:hAnsi="仿宋" w:eastAsia="仿宋" w:cs="仿宋"/>
                <w:color w:val="000000"/>
                <w:sz w:val="24"/>
              </w:rPr>
              <w:t xml:space="preserve">江西省铜鼓县人民法院审管办副主任 </w:t>
            </w:r>
          </w:p>
          <w:p w14:paraId="10FD208F">
            <w:pPr>
              <w:jc w:val="left"/>
              <w:rPr>
                <w:color w:val="000000"/>
              </w:rPr>
            </w:pPr>
            <w:r>
              <w:rPr>
                <w:rFonts w:hint="eastAsia" w:ascii="仿宋" w:hAnsi="仿宋" w:eastAsia="仿宋" w:cs="仿宋"/>
                <w:color w:val="000000"/>
                <w:sz w:val="24"/>
              </w:rPr>
              <w:t>江西省铜鼓县排埠人民法庭庭长、审管办主任</w:t>
            </w:r>
          </w:p>
        </w:tc>
      </w:tr>
      <w:tr w14:paraId="13B9BEDB">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B87BD6D">
            <w:pPr>
              <w:jc w:val="left"/>
              <w:rPr>
                <w:color w:val="000000"/>
              </w:rPr>
            </w:pPr>
            <w:r>
              <w:rPr>
                <w:rFonts w:hint="eastAsia" w:ascii="仿宋" w:hAnsi="仿宋" w:eastAsia="仿宋" w:cs="仿宋"/>
                <w:color w:val="000000"/>
                <w:sz w:val="24"/>
              </w:rPr>
              <w:t>“十五五”时期中部地区涉外知识产权法治体系和能力建设研究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8D59404">
            <w:pPr>
              <w:jc w:val="center"/>
              <w:rPr>
                <w:rFonts w:hint="eastAsia" w:ascii="仿宋" w:hAnsi="仿宋" w:eastAsia="仿宋" w:cs="仿宋"/>
                <w:color w:val="000000"/>
                <w:sz w:val="24"/>
              </w:rPr>
            </w:pPr>
            <w:r>
              <w:rPr>
                <w:rFonts w:hint="eastAsia" w:ascii="仿宋" w:hAnsi="仿宋" w:eastAsia="仿宋" w:cs="仿宋"/>
                <w:color w:val="000000"/>
                <w:sz w:val="24"/>
              </w:rPr>
              <w:t>王</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 xml:space="preserve">弢 </w:t>
            </w:r>
          </w:p>
          <w:p w14:paraId="3A48FEF1">
            <w:pPr>
              <w:jc w:val="center"/>
              <w:rPr>
                <w:color w:val="000000"/>
              </w:rPr>
            </w:pPr>
            <w:r>
              <w:rPr>
                <w:rFonts w:hint="eastAsia" w:ascii="仿宋" w:hAnsi="仿宋" w:eastAsia="仿宋" w:cs="仿宋"/>
                <w:color w:val="000000"/>
                <w:sz w:val="24"/>
              </w:rPr>
              <w:t>谢秀龙</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E7826D8">
            <w:pPr>
              <w:jc w:val="left"/>
              <w:rPr>
                <w:rFonts w:hint="eastAsia" w:ascii="仿宋" w:hAnsi="仿宋" w:eastAsia="仿宋" w:cs="仿宋"/>
                <w:color w:val="000000"/>
                <w:sz w:val="24"/>
                <w:lang w:eastAsia="zh-CN"/>
              </w:rPr>
            </w:pPr>
            <w:r>
              <w:rPr>
                <w:rFonts w:hint="eastAsia" w:ascii="仿宋" w:hAnsi="仿宋" w:eastAsia="仿宋" w:cs="仿宋"/>
                <w:color w:val="000000"/>
                <w:sz w:val="24"/>
              </w:rPr>
              <w:t>江西尚颂律师事务所</w:t>
            </w:r>
            <w:r>
              <w:rPr>
                <w:rFonts w:hint="eastAsia" w:ascii="仿宋" w:hAnsi="仿宋" w:eastAsia="仿宋" w:cs="仿宋"/>
                <w:color w:val="000000"/>
                <w:sz w:val="24"/>
                <w:lang w:eastAsia="zh-CN"/>
              </w:rPr>
              <w:t>律师</w:t>
            </w:r>
          </w:p>
          <w:p w14:paraId="2FD5DFC7">
            <w:pPr>
              <w:jc w:val="left"/>
              <w:rPr>
                <w:color w:val="000000"/>
              </w:rPr>
            </w:pPr>
            <w:r>
              <w:rPr>
                <w:rFonts w:hint="eastAsia" w:ascii="仿宋" w:hAnsi="仿宋" w:eastAsia="仿宋" w:cs="仿宋"/>
                <w:color w:val="000000"/>
                <w:sz w:val="24"/>
              </w:rPr>
              <w:t>海南省海口市美兰区司法局助理工程师</w:t>
            </w:r>
          </w:p>
        </w:tc>
      </w:tr>
      <w:tr w14:paraId="638A8415">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F940614">
            <w:pPr>
              <w:jc w:val="left"/>
              <w:rPr>
                <w:color w:val="000000"/>
              </w:rPr>
            </w:pPr>
            <w:r>
              <w:rPr>
                <w:rFonts w:hint="eastAsia" w:ascii="仿宋" w:hAnsi="仿宋" w:eastAsia="仿宋" w:cs="仿宋"/>
                <w:color w:val="000000"/>
                <w:sz w:val="24"/>
              </w:rPr>
              <w:t>自行变价机制解决股权执行困局的功能辨析与优化进路</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2C306FC">
            <w:pPr>
              <w:jc w:val="center"/>
              <w:rPr>
                <w:rFonts w:hint="eastAsia" w:ascii="仿宋" w:hAnsi="仿宋" w:eastAsia="仿宋" w:cs="仿宋"/>
                <w:color w:val="000000"/>
                <w:sz w:val="24"/>
              </w:rPr>
            </w:pPr>
            <w:r>
              <w:rPr>
                <w:rFonts w:hint="eastAsia" w:ascii="仿宋" w:hAnsi="仿宋" w:eastAsia="仿宋" w:cs="仿宋"/>
                <w:color w:val="000000"/>
                <w:sz w:val="24"/>
              </w:rPr>
              <w:t xml:space="preserve">黄一帆 </w:t>
            </w:r>
          </w:p>
          <w:p w14:paraId="6F827986">
            <w:pPr>
              <w:jc w:val="center"/>
              <w:rPr>
                <w:color w:val="000000"/>
              </w:rPr>
            </w:pPr>
            <w:r>
              <w:rPr>
                <w:rFonts w:hint="eastAsia" w:ascii="仿宋" w:hAnsi="仿宋" w:eastAsia="仿宋" w:cs="仿宋"/>
                <w:color w:val="000000"/>
                <w:sz w:val="24"/>
              </w:rPr>
              <w:t>胡依璇</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5D7639D">
            <w:pPr>
              <w:jc w:val="left"/>
              <w:rPr>
                <w:rFonts w:hint="eastAsia" w:ascii="仿宋" w:hAnsi="仿宋" w:eastAsia="仿宋" w:cs="仿宋"/>
                <w:color w:val="000000"/>
                <w:sz w:val="24"/>
              </w:rPr>
            </w:pPr>
            <w:r>
              <w:rPr>
                <w:rFonts w:hint="eastAsia" w:ascii="仿宋" w:hAnsi="仿宋" w:eastAsia="仿宋" w:cs="仿宋"/>
                <w:color w:val="000000"/>
                <w:sz w:val="24"/>
              </w:rPr>
              <w:t>江西省吉安市中级人民法院法官助理</w:t>
            </w:r>
          </w:p>
          <w:p w14:paraId="06AA93F9">
            <w:pPr>
              <w:jc w:val="left"/>
              <w:rPr>
                <w:rFonts w:hint="eastAsia" w:ascii="仿宋" w:hAnsi="仿宋" w:eastAsia="仿宋" w:cs="仿宋"/>
                <w:color w:val="000000"/>
                <w:sz w:val="24"/>
              </w:rPr>
            </w:pPr>
            <w:r>
              <w:rPr>
                <w:rFonts w:hint="eastAsia" w:ascii="仿宋" w:hAnsi="仿宋" w:eastAsia="仿宋" w:cs="仿宋"/>
                <w:color w:val="000000"/>
                <w:sz w:val="24"/>
                <w:highlight w:val="none"/>
              </w:rPr>
              <w:t>江西省吉安市中级人民法院法官助理</w:t>
            </w:r>
          </w:p>
        </w:tc>
      </w:tr>
      <w:tr w14:paraId="070D8368">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879784D">
            <w:pPr>
              <w:jc w:val="left"/>
              <w:rPr>
                <w:color w:val="000000"/>
              </w:rPr>
            </w:pPr>
            <w:r>
              <w:rPr>
                <w:rFonts w:hint="eastAsia" w:ascii="仿宋" w:hAnsi="仿宋" w:eastAsia="仿宋" w:cs="仿宋"/>
                <w:color w:val="000000"/>
                <w:sz w:val="24"/>
              </w:rPr>
              <w:t>人工智能生成淫秽物品案件的开发者刑事责任研究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AC9BF21">
            <w:pPr>
              <w:jc w:val="center"/>
              <w:rPr>
                <w:rFonts w:hint="eastAsia" w:ascii="仿宋" w:hAnsi="仿宋" w:eastAsia="仿宋" w:cs="仿宋"/>
                <w:color w:val="000000"/>
                <w:sz w:val="24"/>
              </w:rPr>
            </w:pPr>
            <w:r>
              <w:rPr>
                <w:rFonts w:hint="eastAsia" w:ascii="仿宋" w:hAnsi="仿宋" w:eastAsia="仿宋" w:cs="仿宋"/>
                <w:color w:val="000000"/>
                <w:sz w:val="24"/>
              </w:rPr>
              <w:t>钟</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 xml:space="preserve">琰 </w:t>
            </w:r>
          </w:p>
          <w:p w14:paraId="6AB1BCC8">
            <w:pPr>
              <w:jc w:val="center"/>
              <w:rPr>
                <w:color w:val="000000"/>
              </w:rPr>
            </w:pPr>
            <w:r>
              <w:rPr>
                <w:rFonts w:hint="eastAsia" w:ascii="仿宋" w:hAnsi="仿宋" w:eastAsia="仿宋" w:cs="仿宋"/>
                <w:color w:val="000000"/>
                <w:sz w:val="24"/>
              </w:rPr>
              <w:t>彭思涵</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13970CD">
            <w:pPr>
              <w:jc w:val="left"/>
              <w:rPr>
                <w:rFonts w:hint="eastAsia" w:ascii="仿宋" w:hAnsi="仿宋" w:eastAsia="仿宋" w:cs="仿宋"/>
                <w:color w:val="000000"/>
                <w:sz w:val="24"/>
              </w:rPr>
            </w:pPr>
            <w:r>
              <w:rPr>
                <w:rFonts w:hint="eastAsia" w:ascii="仿宋" w:hAnsi="仿宋" w:eastAsia="仿宋" w:cs="仿宋"/>
                <w:color w:val="000000"/>
                <w:sz w:val="24"/>
              </w:rPr>
              <w:t xml:space="preserve">江西省莲花县人民法院党组书记、院长 </w:t>
            </w:r>
          </w:p>
          <w:p w14:paraId="0C35E703">
            <w:pPr>
              <w:jc w:val="left"/>
              <w:rPr>
                <w:color w:val="000000"/>
              </w:rPr>
            </w:pPr>
            <w:r>
              <w:rPr>
                <w:rFonts w:hint="eastAsia" w:ascii="仿宋" w:hAnsi="仿宋" w:eastAsia="仿宋" w:cs="仿宋"/>
                <w:color w:val="000000"/>
                <w:sz w:val="24"/>
              </w:rPr>
              <w:t>江西省萍乡市湘东区人民法院法官助理</w:t>
            </w:r>
          </w:p>
        </w:tc>
      </w:tr>
      <w:tr w14:paraId="223FA676">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7037B18">
            <w:pPr>
              <w:jc w:val="left"/>
              <w:rPr>
                <w:color w:val="000000"/>
              </w:rPr>
            </w:pPr>
            <w:r>
              <w:rPr>
                <w:rFonts w:hint="eastAsia" w:ascii="仿宋" w:hAnsi="仿宋" w:eastAsia="仿宋" w:cs="仿宋"/>
                <w:color w:val="000000"/>
                <w:sz w:val="24"/>
              </w:rPr>
              <w:t>预付式消费中惩罚性赔偿条款的司法适用路径优化</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0239326">
            <w:pPr>
              <w:jc w:val="center"/>
              <w:rPr>
                <w:color w:val="000000"/>
              </w:rPr>
            </w:pPr>
            <w:r>
              <w:rPr>
                <w:rFonts w:hint="eastAsia" w:ascii="仿宋" w:hAnsi="仿宋" w:eastAsia="仿宋" w:cs="仿宋"/>
                <w:color w:val="000000"/>
                <w:sz w:val="24"/>
              </w:rPr>
              <w:t>李</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冲</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C6DB9CF">
            <w:pPr>
              <w:jc w:val="left"/>
              <w:rPr>
                <w:color w:val="000000"/>
              </w:rPr>
            </w:pPr>
            <w:r>
              <w:rPr>
                <w:rFonts w:hint="eastAsia" w:ascii="仿宋" w:hAnsi="仿宋" w:eastAsia="仿宋" w:cs="仿宋"/>
                <w:color w:val="000000"/>
                <w:sz w:val="24"/>
              </w:rPr>
              <w:t>河南省焦作市中级人民法院研究室副主任</w:t>
            </w:r>
          </w:p>
        </w:tc>
      </w:tr>
      <w:tr w14:paraId="37E52F4F">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35EEED6">
            <w:pPr>
              <w:jc w:val="left"/>
              <w:rPr>
                <w:color w:val="000000"/>
              </w:rPr>
            </w:pPr>
            <w:r>
              <w:rPr>
                <w:rFonts w:hint="eastAsia" w:ascii="仿宋" w:hAnsi="仿宋" w:eastAsia="仿宋" w:cs="仿宋"/>
                <w:color w:val="000000"/>
                <w:sz w:val="24"/>
              </w:rPr>
              <w:t>论算法侵害的群体性救济</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C7F08D8">
            <w:pPr>
              <w:jc w:val="center"/>
              <w:rPr>
                <w:color w:val="000000"/>
              </w:rPr>
            </w:pPr>
            <w:r>
              <w:rPr>
                <w:rFonts w:hint="eastAsia" w:ascii="仿宋" w:hAnsi="仿宋" w:eastAsia="仿宋" w:cs="仿宋"/>
                <w:color w:val="000000"/>
                <w:sz w:val="24"/>
              </w:rPr>
              <w:t>陆</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旭</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30F3FFE">
            <w:pPr>
              <w:jc w:val="left"/>
              <w:rPr>
                <w:color w:val="000000"/>
              </w:rPr>
            </w:pPr>
            <w:r>
              <w:rPr>
                <w:rFonts w:hint="eastAsia" w:ascii="仿宋" w:hAnsi="仿宋" w:eastAsia="仿宋" w:cs="仿宋"/>
                <w:color w:val="000000"/>
                <w:sz w:val="24"/>
              </w:rPr>
              <w:t>郑州大学法学院硕士研究生</w:t>
            </w:r>
          </w:p>
        </w:tc>
      </w:tr>
      <w:tr w14:paraId="08101D4C">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D813536">
            <w:pPr>
              <w:jc w:val="left"/>
              <w:rPr>
                <w:color w:val="000000"/>
              </w:rPr>
            </w:pPr>
            <w:r>
              <w:rPr>
                <w:rFonts w:hint="eastAsia" w:ascii="仿宋" w:hAnsi="仿宋" w:eastAsia="仿宋" w:cs="仿宋"/>
                <w:color w:val="000000"/>
                <w:sz w:val="24"/>
              </w:rPr>
              <w:t>超龄农民工工伤保险权益实现进路之探析</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ECC0A20">
            <w:pPr>
              <w:jc w:val="center"/>
              <w:rPr>
                <w:rFonts w:hint="eastAsia" w:ascii="仿宋" w:hAnsi="仿宋" w:eastAsia="仿宋" w:cs="仿宋"/>
                <w:color w:val="000000"/>
                <w:sz w:val="24"/>
              </w:rPr>
            </w:pPr>
            <w:r>
              <w:rPr>
                <w:rFonts w:hint="eastAsia" w:ascii="仿宋" w:hAnsi="仿宋" w:eastAsia="仿宋" w:cs="仿宋"/>
                <w:color w:val="000000"/>
                <w:sz w:val="24"/>
              </w:rPr>
              <w:t xml:space="preserve">张歆梅 </w:t>
            </w:r>
          </w:p>
          <w:p w14:paraId="6D934DAD">
            <w:pPr>
              <w:jc w:val="center"/>
              <w:rPr>
                <w:color w:val="000000"/>
              </w:rPr>
            </w:pPr>
            <w:r>
              <w:rPr>
                <w:rFonts w:hint="eastAsia" w:ascii="仿宋" w:hAnsi="仿宋" w:eastAsia="仿宋" w:cs="仿宋"/>
                <w:color w:val="000000"/>
                <w:sz w:val="24"/>
              </w:rPr>
              <w:t>张惠阳</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5509531">
            <w:pPr>
              <w:jc w:val="left"/>
              <w:rPr>
                <w:rFonts w:hint="eastAsia" w:ascii="仿宋" w:hAnsi="仿宋" w:eastAsia="仿宋" w:cs="仿宋"/>
                <w:color w:val="000000"/>
                <w:sz w:val="24"/>
              </w:rPr>
            </w:pPr>
            <w:r>
              <w:rPr>
                <w:rFonts w:hint="eastAsia" w:ascii="仿宋" w:hAnsi="仿宋" w:eastAsia="仿宋" w:cs="仿宋"/>
                <w:color w:val="000000"/>
                <w:sz w:val="24"/>
              </w:rPr>
              <w:t>河南省汤阴县人民法院院长</w:t>
            </w:r>
          </w:p>
          <w:p w14:paraId="6A74DBDF">
            <w:pPr>
              <w:jc w:val="left"/>
              <w:rPr>
                <w:color w:val="000000"/>
              </w:rPr>
            </w:pPr>
            <w:r>
              <w:rPr>
                <w:rFonts w:hint="eastAsia" w:ascii="仿宋" w:hAnsi="仿宋" w:eastAsia="仿宋" w:cs="仿宋"/>
                <w:color w:val="000000"/>
                <w:sz w:val="24"/>
              </w:rPr>
              <w:t>河南省汤阴县人民法院法官助理</w:t>
            </w:r>
          </w:p>
        </w:tc>
      </w:tr>
      <w:tr w14:paraId="46D68159">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DF1499B">
            <w:pPr>
              <w:jc w:val="left"/>
              <w:rPr>
                <w:color w:val="000000"/>
              </w:rPr>
            </w:pPr>
            <w:r>
              <w:rPr>
                <w:rFonts w:hint="eastAsia" w:ascii="仿宋" w:hAnsi="仿宋" w:eastAsia="仿宋" w:cs="仿宋"/>
                <w:color w:val="000000"/>
                <w:sz w:val="24"/>
              </w:rPr>
              <w:t>数字经济时代WTO国家安全例外条款的适用研究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8AAB5F6">
            <w:pPr>
              <w:jc w:val="center"/>
              <w:rPr>
                <w:rFonts w:hint="eastAsia" w:ascii="仿宋" w:hAnsi="仿宋" w:eastAsia="仿宋" w:cs="仿宋"/>
                <w:color w:val="000000"/>
                <w:sz w:val="24"/>
              </w:rPr>
            </w:pPr>
            <w:r>
              <w:rPr>
                <w:rFonts w:hint="eastAsia" w:ascii="仿宋" w:hAnsi="仿宋" w:eastAsia="仿宋" w:cs="仿宋"/>
                <w:color w:val="000000"/>
                <w:sz w:val="24"/>
              </w:rPr>
              <w:t xml:space="preserve">丁洁琼 </w:t>
            </w:r>
          </w:p>
          <w:p w14:paraId="6DE5810F">
            <w:pPr>
              <w:jc w:val="center"/>
              <w:rPr>
                <w:color w:val="000000"/>
              </w:rPr>
            </w:pPr>
            <w:r>
              <w:rPr>
                <w:rFonts w:hint="eastAsia" w:ascii="仿宋" w:hAnsi="仿宋" w:eastAsia="仿宋" w:cs="仿宋"/>
                <w:color w:val="000000"/>
                <w:sz w:val="24"/>
              </w:rPr>
              <w:t>王李博</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3B7B79F">
            <w:pPr>
              <w:jc w:val="left"/>
              <w:rPr>
                <w:rFonts w:hint="eastAsia" w:ascii="仿宋" w:hAnsi="仿宋" w:eastAsia="仿宋" w:cs="仿宋"/>
                <w:color w:val="000000"/>
                <w:sz w:val="24"/>
              </w:rPr>
            </w:pPr>
            <w:r>
              <w:rPr>
                <w:rFonts w:hint="eastAsia" w:ascii="仿宋" w:hAnsi="仿宋" w:eastAsia="仿宋" w:cs="仿宋"/>
                <w:color w:val="000000"/>
                <w:sz w:val="24"/>
              </w:rPr>
              <w:t>河南财经政法大学</w:t>
            </w:r>
            <w:r>
              <w:rPr>
                <w:rFonts w:hint="eastAsia" w:ascii="仿宋" w:hAnsi="仿宋" w:eastAsia="仿宋" w:cs="仿宋"/>
                <w:color w:val="000000"/>
                <w:sz w:val="24"/>
                <w:lang w:val="en-US" w:eastAsia="zh-CN"/>
              </w:rPr>
              <w:t>法学院</w:t>
            </w:r>
            <w:r>
              <w:rPr>
                <w:rFonts w:hint="eastAsia" w:ascii="仿宋" w:hAnsi="仿宋" w:eastAsia="仿宋" w:cs="仿宋"/>
                <w:color w:val="000000"/>
                <w:sz w:val="24"/>
              </w:rPr>
              <w:t>副教授</w:t>
            </w:r>
          </w:p>
          <w:p w14:paraId="32037752">
            <w:pPr>
              <w:jc w:val="left"/>
              <w:rPr>
                <w:color w:val="000000"/>
              </w:rPr>
            </w:pPr>
            <w:r>
              <w:rPr>
                <w:rFonts w:hint="eastAsia" w:ascii="仿宋" w:hAnsi="仿宋" w:eastAsia="仿宋" w:cs="仿宋"/>
                <w:color w:val="000000"/>
                <w:sz w:val="24"/>
              </w:rPr>
              <w:t>河南财经政法大学</w:t>
            </w:r>
            <w:r>
              <w:rPr>
                <w:rFonts w:hint="eastAsia" w:ascii="仿宋" w:hAnsi="仿宋" w:eastAsia="仿宋" w:cs="仿宋"/>
                <w:color w:val="000000"/>
                <w:sz w:val="24"/>
                <w:lang w:val="en-US" w:eastAsia="zh-CN"/>
              </w:rPr>
              <w:t>法学院</w:t>
            </w:r>
            <w:r>
              <w:rPr>
                <w:rFonts w:hint="eastAsia" w:ascii="仿宋" w:hAnsi="仿宋" w:eastAsia="仿宋" w:cs="仿宋"/>
                <w:color w:val="000000"/>
                <w:sz w:val="24"/>
              </w:rPr>
              <w:t>讲师</w:t>
            </w:r>
          </w:p>
        </w:tc>
      </w:tr>
      <w:tr w14:paraId="7070719B">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49CE6B7">
            <w:pPr>
              <w:jc w:val="left"/>
              <w:rPr>
                <w:color w:val="000000"/>
              </w:rPr>
            </w:pPr>
            <w:r>
              <w:rPr>
                <w:rFonts w:hint="eastAsia" w:ascii="仿宋" w:hAnsi="仿宋" w:eastAsia="仿宋" w:cs="仿宋"/>
                <w:color w:val="000000"/>
                <w:sz w:val="24"/>
              </w:rPr>
              <w:t>刑事涉财产执行中民事债权主体缺场困境的优化路径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BE66865">
            <w:pPr>
              <w:jc w:val="center"/>
              <w:rPr>
                <w:color w:val="000000"/>
              </w:rPr>
            </w:pPr>
            <w:r>
              <w:rPr>
                <w:rFonts w:hint="eastAsia" w:ascii="仿宋" w:hAnsi="仿宋" w:eastAsia="仿宋" w:cs="仿宋"/>
                <w:color w:val="000000"/>
                <w:sz w:val="24"/>
              </w:rPr>
              <w:t>谢纪澳</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711323B">
            <w:pPr>
              <w:jc w:val="left"/>
              <w:rPr>
                <w:color w:val="000000"/>
              </w:rPr>
            </w:pPr>
            <w:r>
              <w:rPr>
                <w:rFonts w:hint="eastAsia" w:ascii="仿宋" w:hAnsi="仿宋" w:eastAsia="仿宋" w:cs="仿宋"/>
                <w:color w:val="000000"/>
                <w:sz w:val="24"/>
              </w:rPr>
              <w:t>河南省平顶山市石龙区人民法院团委书记</w:t>
            </w:r>
          </w:p>
        </w:tc>
      </w:tr>
      <w:tr w14:paraId="22F9C04C">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573D06E">
            <w:pPr>
              <w:jc w:val="left"/>
              <w:rPr>
                <w:color w:val="000000"/>
              </w:rPr>
            </w:pPr>
            <w:r>
              <w:rPr>
                <w:rFonts w:hint="eastAsia" w:ascii="仿宋" w:hAnsi="仿宋" w:eastAsia="仿宋" w:cs="仿宋"/>
                <w:color w:val="000000"/>
                <w:sz w:val="24"/>
              </w:rPr>
              <w:t>生成式人工智能训练语料收集中的个人信息刑法保护研究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C031AB2">
            <w:pPr>
              <w:jc w:val="center"/>
              <w:rPr>
                <w:color w:val="000000"/>
              </w:rPr>
            </w:pPr>
            <w:r>
              <w:rPr>
                <w:rFonts w:hint="eastAsia" w:ascii="仿宋" w:hAnsi="仿宋" w:eastAsia="仿宋" w:cs="仿宋"/>
                <w:color w:val="000000"/>
                <w:sz w:val="24"/>
              </w:rPr>
              <w:t>林书茂</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78125F2">
            <w:pPr>
              <w:jc w:val="left"/>
              <w:rPr>
                <w:color w:val="000000"/>
              </w:rPr>
            </w:pPr>
            <w:r>
              <w:rPr>
                <w:rFonts w:hint="eastAsia" w:ascii="仿宋" w:hAnsi="仿宋" w:eastAsia="仿宋" w:cs="仿宋"/>
                <w:color w:val="000000"/>
                <w:sz w:val="24"/>
              </w:rPr>
              <w:t>河南省平顶山市人民检察院检察官助理</w:t>
            </w:r>
          </w:p>
        </w:tc>
      </w:tr>
      <w:tr w14:paraId="49B57737">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81CA795">
            <w:pPr>
              <w:jc w:val="left"/>
              <w:rPr>
                <w:color w:val="000000"/>
              </w:rPr>
            </w:pPr>
            <w:r>
              <w:rPr>
                <w:rFonts w:hint="eastAsia" w:ascii="仿宋" w:hAnsi="仿宋" w:eastAsia="仿宋" w:cs="仿宋"/>
                <w:color w:val="000000"/>
                <w:sz w:val="24"/>
              </w:rPr>
              <w:t>共同犯罪责令退赔责任的边界——以责任主义为视角</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24A24D7">
            <w:pPr>
              <w:jc w:val="center"/>
              <w:rPr>
                <w:rFonts w:hint="eastAsia" w:ascii="仿宋" w:hAnsi="仿宋" w:eastAsia="仿宋" w:cs="仿宋"/>
                <w:color w:val="000000"/>
                <w:sz w:val="24"/>
              </w:rPr>
            </w:pPr>
            <w:r>
              <w:rPr>
                <w:rFonts w:hint="eastAsia" w:ascii="仿宋" w:hAnsi="仿宋" w:eastAsia="仿宋" w:cs="仿宋"/>
                <w:color w:val="000000"/>
                <w:sz w:val="24"/>
              </w:rPr>
              <w:t>马兴远</w:t>
            </w:r>
          </w:p>
          <w:p w14:paraId="2A5E4782">
            <w:pPr>
              <w:jc w:val="center"/>
              <w:rPr>
                <w:color w:val="000000"/>
              </w:rPr>
            </w:pPr>
            <w:r>
              <w:rPr>
                <w:rFonts w:hint="eastAsia" w:ascii="仿宋" w:hAnsi="仿宋" w:eastAsia="仿宋" w:cs="仿宋"/>
                <w:color w:val="000000"/>
                <w:sz w:val="24"/>
              </w:rPr>
              <w:t>安</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康</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92E63AA">
            <w:pPr>
              <w:jc w:val="left"/>
              <w:rPr>
                <w:rFonts w:hint="eastAsia" w:ascii="仿宋" w:hAnsi="仿宋" w:eastAsia="仿宋" w:cs="仿宋"/>
                <w:color w:val="000000"/>
                <w:sz w:val="24"/>
              </w:rPr>
            </w:pPr>
            <w:r>
              <w:rPr>
                <w:rFonts w:hint="eastAsia" w:ascii="仿宋" w:hAnsi="仿宋" w:eastAsia="仿宋" w:cs="仿宋"/>
                <w:color w:val="000000"/>
                <w:sz w:val="24"/>
              </w:rPr>
              <w:t xml:space="preserve">河南省宜阳县人民法院副院长 </w:t>
            </w:r>
          </w:p>
          <w:p w14:paraId="17F2E85C">
            <w:pPr>
              <w:jc w:val="left"/>
              <w:rPr>
                <w:color w:val="000000"/>
              </w:rPr>
            </w:pPr>
            <w:r>
              <w:rPr>
                <w:rFonts w:hint="eastAsia" w:ascii="仿宋" w:hAnsi="仿宋" w:eastAsia="仿宋" w:cs="仿宋"/>
                <w:color w:val="000000"/>
                <w:sz w:val="24"/>
              </w:rPr>
              <w:t>河南省宜阳县人民法院法官助理</w:t>
            </w:r>
          </w:p>
        </w:tc>
      </w:tr>
      <w:tr w14:paraId="1DD22B5A">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7CBDCDE">
            <w:pPr>
              <w:jc w:val="left"/>
              <w:rPr>
                <w:color w:val="000000"/>
              </w:rPr>
            </w:pPr>
            <w:r>
              <w:rPr>
                <w:rFonts w:hint="eastAsia" w:ascii="仿宋" w:hAnsi="仿宋" w:eastAsia="仿宋" w:cs="仿宋"/>
                <w:color w:val="000000"/>
                <w:sz w:val="24"/>
              </w:rPr>
              <w:t>民商事纠纷中过度“穿透式审判”之检视</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F3A94CE">
            <w:pPr>
              <w:jc w:val="center"/>
              <w:rPr>
                <w:color w:val="000000"/>
              </w:rPr>
            </w:pPr>
            <w:r>
              <w:rPr>
                <w:rFonts w:hint="eastAsia" w:ascii="仿宋" w:hAnsi="仿宋" w:eastAsia="仿宋" w:cs="仿宋"/>
                <w:color w:val="000000"/>
                <w:sz w:val="24"/>
              </w:rPr>
              <w:t>张立群</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5DE7262">
            <w:pPr>
              <w:jc w:val="left"/>
              <w:rPr>
                <w:color w:val="000000"/>
              </w:rPr>
            </w:pPr>
            <w:r>
              <w:rPr>
                <w:rFonts w:hint="eastAsia" w:ascii="仿宋" w:hAnsi="仿宋" w:eastAsia="仿宋" w:cs="仿宋"/>
                <w:color w:val="000000"/>
                <w:sz w:val="24"/>
              </w:rPr>
              <w:t>湖南省溆浦县人民法院法官助理</w:t>
            </w:r>
          </w:p>
        </w:tc>
      </w:tr>
      <w:tr w14:paraId="1ACFEF47">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0485BB0">
            <w:pPr>
              <w:jc w:val="left"/>
              <w:rPr>
                <w:color w:val="000000"/>
              </w:rPr>
            </w:pPr>
            <w:r>
              <w:rPr>
                <w:rFonts w:hint="eastAsia" w:ascii="仿宋" w:hAnsi="仿宋" w:eastAsia="仿宋" w:cs="仿宋"/>
                <w:color w:val="000000"/>
                <w:sz w:val="24"/>
              </w:rPr>
              <w:t>生态环境保护民事公益诉讼中替代性修复方式的适用顺位探究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4175C85">
            <w:pPr>
              <w:jc w:val="center"/>
              <w:rPr>
                <w:rFonts w:hint="eastAsia" w:ascii="仿宋" w:hAnsi="仿宋" w:eastAsia="仿宋" w:cs="仿宋"/>
                <w:color w:val="000000"/>
                <w:sz w:val="24"/>
              </w:rPr>
            </w:pPr>
            <w:r>
              <w:rPr>
                <w:rFonts w:hint="eastAsia" w:ascii="仿宋" w:hAnsi="仿宋" w:eastAsia="仿宋" w:cs="仿宋"/>
                <w:color w:val="000000"/>
                <w:sz w:val="24"/>
              </w:rPr>
              <w:t>黄小峰</w:t>
            </w:r>
          </w:p>
          <w:p w14:paraId="206A232D">
            <w:pPr>
              <w:jc w:val="center"/>
              <w:rPr>
                <w:color w:val="000000"/>
              </w:rPr>
            </w:pPr>
            <w:r>
              <w:rPr>
                <w:rFonts w:hint="eastAsia" w:ascii="仿宋" w:hAnsi="仿宋" w:eastAsia="仿宋" w:cs="仿宋"/>
                <w:color w:val="000000"/>
                <w:sz w:val="24"/>
              </w:rPr>
              <w:t>肖佳政</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803FB38">
            <w:pPr>
              <w:jc w:val="left"/>
              <w:rPr>
                <w:rFonts w:hint="eastAsia" w:ascii="仿宋" w:hAnsi="仿宋" w:eastAsia="仿宋" w:cs="仿宋"/>
                <w:color w:val="000000"/>
                <w:sz w:val="24"/>
              </w:rPr>
            </w:pPr>
            <w:r>
              <w:rPr>
                <w:rFonts w:hint="eastAsia" w:ascii="仿宋" w:hAnsi="仿宋" w:eastAsia="仿宋" w:cs="仿宋"/>
                <w:color w:val="000000"/>
                <w:sz w:val="24"/>
              </w:rPr>
              <w:t>湖南省郴州市中级人民法院环境资源审判庭副庭长</w:t>
            </w:r>
          </w:p>
          <w:p w14:paraId="3725C661">
            <w:pPr>
              <w:jc w:val="left"/>
              <w:rPr>
                <w:color w:val="000000"/>
              </w:rPr>
            </w:pPr>
            <w:r>
              <w:rPr>
                <w:rFonts w:hint="eastAsia" w:ascii="仿宋" w:hAnsi="仿宋" w:eastAsia="仿宋" w:cs="仿宋"/>
                <w:color w:val="000000"/>
                <w:sz w:val="24"/>
              </w:rPr>
              <w:t>湖南省郴州市中级人民法院环境资源审判庭法官助理</w:t>
            </w:r>
          </w:p>
        </w:tc>
      </w:tr>
      <w:tr w14:paraId="267667C6">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327E402">
            <w:pPr>
              <w:jc w:val="left"/>
              <w:rPr>
                <w:color w:val="000000"/>
              </w:rPr>
            </w:pPr>
            <w:r>
              <w:rPr>
                <w:rFonts w:hint="eastAsia" w:ascii="仿宋" w:hAnsi="仿宋" w:eastAsia="仿宋" w:cs="仿宋"/>
                <w:color w:val="000000"/>
                <w:sz w:val="24"/>
              </w:rPr>
              <w:t>人工智能生成声音可识别性的判断标准</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A93F42F">
            <w:pPr>
              <w:jc w:val="center"/>
              <w:rPr>
                <w:rFonts w:hint="eastAsia" w:ascii="仿宋" w:hAnsi="仿宋" w:eastAsia="仿宋" w:cs="仿宋"/>
                <w:color w:val="000000"/>
                <w:sz w:val="24"/>
              </w:rPr>
            </w:pPr>
            <w:r>
              <w:rPr>
                <w:rFonts w:hint="eastAsia" w:ascii="仿宋" w:hAnsi="仿宋" w:eastAsia="仿宋" w:cs="仿宋"/>
                <w:color w:val="000000"/>
                <w:sz w:val="24"/>
              </w:rPr>
              <w:t xml:space="preserve">江宇豪 </w:t>
            </w:r>
          </w:p>
          <w:p w14:paraId="01E4C01E">
            <w:pPr>
              <w:jc w:val="center"/>
              <w:rPr>
                <w:color w:val="000000"/>
              </w:rPr>
            </w:pPr>
            <w:r>
              <w:rPr>
                <w:rFonts w:hint="eastAsia" w:ascii="仿宋" w:hAnsi="仿宋" w:eastAsia="仿宋" w:cs="仿宋"/>
                <w:color w:val="000000"/>
                <w:sz w:val="24"/>
              </w:rPr>
              <w:t>冯</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坤</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BE9787C">
            <w:pPr>
              <w:jc w:val="left"/>
              <w:rPr>
                <w:rFonts w:hint="eastAsia" w:ascii="仿宋" w:hAnsi="仿宋" w:eastAsia="仿宋" w:cs="仿宋"/>
                <w:color w:val="000000"/>
                <w:sz w:val="24"/>
              </w:rPr>
            </w:pPr>
            <w:r>
              <w:rPr>
                <w:rFonts w:hint="eastAsia" w:ascii="仿宋" w:hAnsi="仿宋" w:eastAsia="仿宋" w:cs="仿宋"/>
                <w:color w:val="000000"/>
                <w:sz w:val="24"/>
              </w:rPr>
              <w:t>湘潭大学法学学部硕士研究生</w:t>
            </w:r>
          </w:p>
          <w:p w14:paraId="6D5A2A28">
            <w:pPr>
              <w:jc w:val="left"/>
              <w:rPr>
                <w:rFonts w:hint="eastAsia" w:eastAsia="仿宋"/>
                <w:color w:val="000000"/>
                <w:lang w:val="en-US" w:eastAsia="zh-CN"/>
              </w:rPr>
            </w:pPr>
            <w:r>
              <w:rPr>
                <w:rFonts w:hint="eastAsia" w:ascii="仿宋" w:hAnsi="仿宋" w:eastAsia="仿宋" w:cs="仿宋"/>
                <w:color w:val="000000"/>
                <w:sz w:val="24"/>
              </w:rPr>
              <w:t>湘潭大学法学学部硕士研究生</w:t>
            </w:r>
          </w:p>
        </w:tc>
      </w:tr>
      <w:tr w14:paraId="2CF29A1C">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D3133F1">
            <w:pPr>
              <w:jc w:val="left"/>
              <w:rPr>
                <w:color w:val="000000"/>
              </w:rPr>
            </w:pPr>
            <w:r>
              <w:rPr>
                <w:rFonts w:hint="eastAsia" w:ascii="仿宋" w:hAnsi="仿宋" w:eastAsia="仿宋" w:cs="仿宋"/>
                <w:color w:val="000000"/>
                <w:sz w:val="24"/>
              </w:rPr>
              <w:t>电信网络诈骗共同犯罪中从犯退赔责任的分担规则构建</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6FDCE10">
            <w:pPr>
              <w:jc w:val="center"/>
              <w:rPr>
                <w:rFonts w:hint="eastAsia" w:ascii="仿宋" w:hAnsi="仿宋" w:eastAsia="仿宋" w:cs="仿宋"/>
                <w:color w:val="000000"/>
                <w:sz w:val="24"/>
              </w:rPr>
            </w:pPr>
            <w:r>
              <w:rPr>
                <w:rFonts w:hint="eastAsia" w:ascii="仿宋" w:hAnsi="仿宋" w:eastAsia="仿宋" w:cs="仿宋"/>
                <w:color w:val="000000"/>
                <w:sz w:val="24"/>
              </w:rPr>
              <w:t xml:space="preserve">梁飞跃 </w:t>
            </w:r>
          </w:p>
          <w:p w14:paraId="2D3DCC61">
            <w:pPr>
              <w:jc w:val="center"/>
              <w:rPr>
                <w:color w:val="000000"/>
              </w:rPr>
            </w:pPr>
            <w:r>
              <w:rPr>
                <w:rFonts w:hint="eastAsia" w:ascii="仿宋" w:hAnsi="仿宋" w:eastAsia="仿宋" w:cs="仿宋"/>
                <w:color w:val="000000"/>
                <w:sz w:val="24"/>
              </w:rPr>
              <w:t>曾晓春</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C3F87DE">
            <w:pPr>
              <w:jc w:val="left"/>
              <w:rPr>
                <w:rFonts w:hint="eastAsia" w:ascii="仿宋" w:hAnsi="仿宋" w:eastAsia="仿宋" w:cs="仿宋"/>
                <w:color w:val="000000"/>
                <w:sz w:val="24"/>
              </w:rPr>
            </w:pPr>
            <w:r>
              <w:rPr>
                <w:rFonts w:hint="eastAsia" w:ascii="仿宋" w:hAnsi="仿宋" w:eastAsia="仿宋" w:cs="仿宋"/>
                <w:color w:val="000000"/>
                <w:sz w:val="24"/>
              </w:rPr>
              <w:t>湖南省娄底市中级人民法院副院长</w:t>
            </w:r>
          </w:p>
          <w:p w14:paraId="74A614E2">
            <w:pPr>
              <w:jc w:val="left"/>
              <w:rPr>
                <w:color w:val="000000"/>
              </w:rPr>
            </w:pPr>
            <w:r>
              <w:rPr>
                <w:rFonts w:hint="eastAsia" w:ascii="仿宋" w:hAnsi="仿宋" w:eastAsia="仿宋" w:cs="仿宋"/>
                <w:color w:val="000000"/>
                <w:sz w:val="24"/>
                <w:lang w:val="en-US" w:eastAsia="zh-CN"/>
              </w:rPr>
              <w:t>湖南省</w:t>
            </w:r>
            <w:r>
              <w:rPr>
                <w:rFonts w:hint="eastAsia" w:ascii="仿宋" w:hAnsi="仿宋" w:eastAsia="仿宋" w:cs="仿宋"/>
                <w:color w:val="000000"/>
                <w:sz w:val="24"/>
              </w:rPr>
              <w:t>娄底市中级人民法院法官助理</w:t>
            </w:r>
          </w:p>
        </w:tc>
      </w:tr>
      <w:tr w14:paraId="6B3D0FB8">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22A1E46">
            <w:pPr>
              <w:jc w:val="left"/>
              <w:rPr>
                <w:color w:val="000000"/>
              </w:rPr>
            </w:pPr>
            <w:r>
              <w:rPr>
                <w:rFonts w:hint="eastAsia" w:ascii="仿宋" w:hAnsi="仿宋" w:eastAsia="仿宋" w:cs="仿宋"/>
                <w:color w:val="000000"/>
                <w:sz w:val="24"/>
              </w:rPr>
              <w:t>场景理论视域下的医疗数据保护问题研究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AC85745">
            <w:pPr>
              <w:jc w:val="center"/>
              <w:rPr>
                <w:color w:val="000000"/>
              </w:rPr>
            </w:pPr>
            <w:r>
              <w:rPr>
                <w:rFonts w:hint="eastAsia" w:ascii="仿宋" w:hAnsi="仿宋" w:eastAsia="仿宋" w:cs="仿宋"/>
                <w:color w:val="000000"/>
                <w:sz w:val="24"/>
              </w:rPr>
              <w:t>刘星雨</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DE671F8">
            <w:pPr>
              <w:jc w:val="left"/>
              <w:rPr>
                <w:color w:val="000000"/>
              </w:rPr>
            </w:pPr>
            <w:r>
              <w:rPr>
                <w:rFonts w:hint="eastAsia" w:ascii="仿宋" w:hAnsi="仿宋" w:eastAsia="仿宋" w:cs="仿宋"/>
                <w:color w:val="000000"/>
                <w:sz w:val="24"/>
              </w:rPr>
              <w:t>湖南省麻阳苗族自治县人民法院法官助理</w:t>
            </w:r>
          </w:p>
        </w:tc>
      </w:tr>
      <w:tr w14:paraId="33B09121">
        <w:tblPrEx>
          <w:shd w:val="clear" w:color="000000" w:fill="auto"/>
          <w:tblCellMar>
            <w:top w:w="0" w:type="dxa"/>
            <w:left w:w="108" w:type="dxa"/>
            <w:bottom w:w="0" w:type="dxa"/>
            <w:right w:w="108" w:type="dxa"/>
          </w:tblCellMar>
        </w:tblPrEx>
        <w:trPr>
          <w:trHeight w:val="1002" w:hRule="atLeast"/>
        </w:trPr>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4B9C467">
            <w:pPr>
              <w:jc w:val="left"/>
              <w:rPr>
                <w:color w:val="000000"/>
              </w:rPr>
            </w:pPr>
            <w:r>
              <w:rPr>
                <w:rFonts w:hint="eastAsia" w:ascii="仿宋" w:hAnsi="仿宋" w:eastAsia="仿宋" w:cs="仿宋"/>
                <w:color w:val="000000"/>
                <w:sz w:val="24"/>
              </w:rPr>
              <w:t>发明专利侵权惩罚性赔偿适用的实证研究——基于最高人民法院129件案例的分析</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11E97F4">
            <w:pPr>
              <w:jc w:val="center"/>
              <w:rPr>
                <w:rFonts w:hint="eastAsia" w:ascii="仿宋" w:hAnsi="仿宋" w:eastAsia="仿宋" w:cs="仿宋"/>
                <w:color w:val="000000"/>
                <w:sz w:val="24"/>
              </w:rPr>
            </w:pPr>
            <w:r>
              <w:rPr>
                <w:rFonts w:hint="eastAsia" w:ascii="仿宋" w:hAnsi="仿宋" w:eastAsia="仿宋" w:cs="仿宋"/>
                <w:color w:val="000000"/>
                <w:sz w:val="24"/>
              </w:rPr>
              <w:t xml:space="preserve">赵露茜 </w:t>
            </w:r>
          </w:p>
          <w:p w14:paraId="04AA0CF3">
            <w:pPr>
              <w:jc w:val="center"/>
              <w:rPr>
                <w:color w:val="000000"/>
              </w:rPr>
            </w:pPr>
            <w:r>
              <w:rPr>
                <w:rFonts w:hint="eastAsia" w:ascii="仿宋" w:hAnsi="仿宋" w:eastAsia="仿宋" w:cs="仿宋"/>
                <w:color w:val="000000"/>
                <w:sz w:val="24"/>
              </w:rPr>
              <w:t>徐晨倩</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E0C0236">
            <w:pPr>
              <w:jc w:val="left"/>
              <w:rPr>
                <w:rFonts w:hint="eastAsia" w:ascii="仿宋" w:hAnsi="仿宋" w:eastAsia="仿宋" w:cs="仿宋"/>
                <w:color w:val="000000"/>
                <w:sz w:val="24"/>
              </w:rPr>
            </w:pPr>
            <w:r>
              <w:rPr>
                <w:rFonts w:hint="eastAsia" w:ascii="仿宋" w:hAnsi="仿宋" w:eastAsia="仿宋" w:cs="仿宋"/>
                <w:color w:val="000000"/>
                <w:sz w:val="24"/>
              </w:rPr>
              <w:t>湘潭大学法学学部硕士研究生</w:t>
            </w:r>
          </w:p>
          <w:p w14:paraId="1135DD21">
            <w:pPr>
              <w:jc w:val="left"/>
              <w:rPr>
                <w:color w:val="000000"/>
              </w:rPr>
            </w:pPr>
            <w:r>
              <w:rPr>
                <w:rFonts w:hint="eastAsia" w:ascii="仿宋" w:hAnsi="仿宋" w:eastAsia="仿宋" w:cs="仿宋"/>
                <w:color w:val="000000"/>
                <w:sz w:val="24"/>
              </w:rPr>
              <w:t>湘潭大学法学学部副教授</w:t>
            </w:r>
          </w:p>
        </w:tc>
      </w:tr>
      <w:tr w14:paraId="2996A207">
        <w:tblPrEx>
          <w:tblCellMar>
            <w:top w:w="0" w:type="dxa"/>
            <w:left w:w="108" w:type="dxa"/>
            <w:bottom w:w="0" w:type="dxa"/>
            <w:right w:w="108" w:type="dxa"/>
          </w:tblCellMar>
        </w:tblPrEx>
        <w:trPr>
          <w:trHeight w:val="1620" w:hRule="atLeast"/>
        </w:trPr>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36E1782">
            <w:pPr>
              <w:jc w:val="left"/>
              <w:rPr>
                <w:color w:val="000000"/>
              </w:rPr>
            </w:pPr>
            <w:r>
              <w:rPr>
                <w:rFonts w:hint="eastAsia" w:ascii="仿宋" w:hAnsi="仿宋" w:eastAsia="仿宋" w:cs="仿宋"/>
                <w:color w:val="000000"/>
                <w:sz w:val="24"/>
              </w:rPr>
              <w:t>工伤认定行政诉讼实质化解制度重构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2B207CB">
            <w:pPr>
              <w:jc w:val="center"/>
              <w:rPr>
                <w:rFonts w:hint="eastAsia" w:ascii="仿宋" w:hAnsi="仿宋" w:eastAsia="仿宋" w:cs="仿宋"/>
                <w:color w:val="000000"/>
                <w:sz w:val="24"/>
              </w:rPr>
            </w:pPr>
            <w:r>
              <w:rPr>
                <w:rFonts w:hint="eastAsia" w:ascii="仿宋" w:hAnsi="仿宋" w:eastAsia="仿宋" w:cs="仿宋"/>
                <w:color w:val="000000"/>
                <w:sz w:val="24"/>
              </w:rPr>
              <w:t xml:space="preserve">聂博文 </w:t>
            </w:r>
          </w:p>
          <w:p w14:paraId="63147F77">
            <w:pPr>
              <w:jc w:val="center"/>
              <w:rPr>
                <w:color w:val="000000"/>
              </w:rPr>
            </w:pPr>
            <w:r>
              <w:rPr>
                <w:rFonts w:hint="eastAsia" w:ascii="仿宋" w:hAnsi="仿宋" w:eastAsia="仿宋" w:cs="仿宋"/>
                <w:color w:val="000000"/>
                <w:sz w:val="24"/>
              </w:rPr>
              <w:t>侯婷元</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E18F051">
            <w:pPr>
              <w:jc w:val="left"/>
              <w:rPr>
                <w:rFonts w:hint="eastAsia" w:ascii="仿宋" w:hAnsi="仿宋" w:eastAsia="仿宋" w:cs="仿宋"/>
                <w:color w:val="000000"/>
                <w:sz w:val="24"/>
              </w:rPr>
            </w:pPr>
            <w:r>
              <w:rPr>
                <w:rFonts w:hint="eastAsia" w:ascii="仿宋" w:hAnsi="仿宋" w:eastAsia="仿宋" w:cs="仿宋"/>
                <w:color w:val="000000"/>
                <w:sz w:val="24"/>
              </w:rPr>
              <w:t>湖南省郴州市北湖区人民法院法官助理</w:t>
            </w:r>
          </w:p>
          <w:p w14:paraId="234B9D46">
            <w:pPr>
              <w:jc w:val="left"/>
              <w:rPr>
                <w:color w:val="000000"/>
              </w:rPr>
            </w:pPr>
            <w:r>
              <w:rPr>
                <w:rFonts w:hint="eastAsia" w:ascii="仿宋" w:hAnsi="仿宋" w:eastAsia="仿宋" w:cs="仿宋"/>
                <w:color w:val="000000"/>
                <w:sz w:val="24"/>
              </w:rPr>
              <w:t>湖南省郴州市北湖区人民法院法官</w:t>
            </w:r>
          </w:p>
        </w:tc>
      </w:tr>
      <w:tr w14:paraId="71C7BF9C">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B81EBFC">
            <w:pPr>
              <w:jc w:val="left"/>
              <w:rPr>
                <w:color w:val="000000"/>
              </w:rPr>
            </w:pPr>
            <w:r>
              <w:rPr>
                <w:rFonts w:hint="eastAsia" w:ascii="仿宋" w:hAnsi="仿宋" w:eastAsia="仿宋" w:cs="仿宋"/>
                <w:color w:val="000000"/>
                <w:sz w:val="24"/>
              </w:rPr>
              <w:t>生成式人工智能证据的双重可靠性审查规则</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CB45C35">
            <w:pPr>
              <w:jc w:val="center"/>
              <w:rPr>
                <w:color w:val="000000"/>
              </w:rPr>
            </w:pPr>
            <w:r>
              <w:rPr>
                <w:rFonts w:hint="eastAsia" w:ascii="仿宋" w:hAnsi="仿宋" w:eastAsia="仿宋" w:cs="仿宋"/>
                <w:color w:val="000000"/>
                <w:sz w:val="24"/>
              </w:rPr>
              <w:t>徐在玮</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0079C3C">
            <w:pPr>
              <w:jc w:val="left"/>
              <w:rPr>
                <w:color w:val="000000"/>
              </w:rPr>
            </w:pPr>
            <w:r>
              <w:rPr>
                <w:rFonts w:hint="eastAsia" w:ascii="仿宋" w:hAnsi="仿宋" w:eastAsia="仿宋" w:cs="仿宋"/>
                <w:color w:val="000000"/>
                <w:sz w:val="24"/>
              </w:rPr>
              <w:t>湖南理工大学法学院硕士研究生</w:t>
            </w:r>
          </w:p>
        </w:tc>
      </w:tr>
      <w:tr w14:paraId="24C5866B">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BFA0028">
            <w:pPr>
              <w:jc w:val="left"/>
              <w:rPr>
                <w:color w:val="000000"/>
              </w:rPr>
            </w:pPr>
            <w:r>
              <w:rPr>
                <w:rFonts w:hint="eastAsia" w:ascii="仿宋" w:hAnsi="仿宋" w:eastAsia="仿宋" w:cs="仿宋"/>
                <w:color w:val="000000"/>
                <w:sz w:val="24"/>
              </w:rPr>
              <w:t>防御性请求权阻断预付消费跑路风险的规则探析</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2017EF1">
            <w:pPr>
              <w:jc w:val="center"/>
              <w:rPr>
                <w:color w:val="000000"/>
              </w:rPr>
            </w:pPr>
            <w:r>
              <w:rPr>
                <w:rFonts w:hint="eastAsia" w:ascii="仿宋" w:hAnsi="仿宋" w:eastAsia="仿宋" w:cs="仿宋"/>
                <w:color w:val="000000"/>
                <w:sz w:val="24"/>
              </w:rPr>
              <w:t>龚</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晶</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7A32675">
            <w:pPr>
              <w:jc w:val="left"/>
              <w:rPr>
                <w:color w:val="000000"/>
              </w:rPr>
            </w:pPr>
            <w:r>
              <w:rPr>
                <w:rFonts w:hint="eastAsia" w:ascii="仿宋" w:hAnsi="仿宋" w:eastAsia="仿宋" w:cs="仿宋"/>
                <w:color w:val="000000"/>
                <w:sz w:val="24"/>
              </w:rPr>
              <w:t>湖南省芷江侗族自治县人民法院法官助理</w:t>
            </w:r>
          </w:p>
        </w:tc>
      </w:tr>
      <w:tr w14:paraId="2E9DE5F5">
        <w:tblPrEx>
          <w:tblCellMar>
            <w:top w:w="0" w:type="dxa"/>
            <w:left w:w="108" w:type="dxa"/>
            <w:bottom w:w="0" w:type="dxa"/>
            <w:right w:w="108" w:type="dxa"/>
          </w:tblCellMar>
        </w:tblPrEx>
        <w:trPr>
          <w:trHeight w:val="1242" w:hRule="atLeast"/>
        </w:trPr>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73E1D82">
            <w:pPr>
              <w:jc w:val="left"/>
              <w:rPr>
                <w:color w:val="000000"/>
              </w:rPr>
            </w:pPr>
            <w:r>
              <w:rPr>
                <w:rFonts w:hint="eastAsia" w:ascii="仿宋" w:hAnsi="仿宋" w:eastAsia="仿宋" w:cs="仿宋"/>
                <w:color w:val="000000"/>
                <w:sz w:val="24"/>
              </w:rPr>
              <w:t>民事诉讼中生成式人工智能证据的审查困境与路径优化</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11D24F8">
            <w:pPr>
              <w:jc w:val="center"/>
              <w:rPr>
                <w:rFonts w:hint="eastAsia" w:ascii="仿宋" w:hAnsi="仿宋" w:eastAsia="仿宋" w:cs="仿宋"/>
                <w:color w:val="000000"/>
                <w:sz w:val="24"/>
              </w:rPr>
            </w:pPr>
            <w:r>
              <w:rPr>
                <w:rFonts w:hint="eastAsia" w:ascii="仿宋" w:hAnsi="仿宋" w:eastAsia="仿宋" w:cs="仿宋"/>
                <w:color w:val="000000"/>
                <w:sz w:val="24"/>
              </w:rPr>
              <w:t>李</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邦</w:t>
            </w:r>
          </w:p>
          <w:p w14:paraId="15FFE096">
            <w:pPr>
              <w:jc w:val="center"/>
              <w:rPr>
                <w:color w:val="000000"/>
              </w:rPr>
            </w:pPr>
            <w:r>
              <w:rPr>
                <w:rFonts w:hint="eastAsia" w:ascii="仿宋" w:hAnsi="仿宋" w:eastAsia="仿宋" w:cs="仿宋"/>
                <w:color w:val="000000"/>
                <w:sz w:val="24"/>
              </w:rPr>
              <w:t>陈雪婷</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B70D22A">
            <w:pPr>
              <w:jc w:val="left"/>
              <w:rPr>
                <w:rFonts w:hint="eastAsia" w:ascii="仿宋" w:hAnsi="仿宋" w:eastAsia="仿宋" w:cs="仿宋"/>
                <w:color w:val="000000"/>
                <w:sz w:val="24"/>
              </w:rPr>
            </w:pPr>
            <w:r>
              <w:rPr>
                <w:rFonts w:hint="eastAsia" w:ascii="仿宋" w:hAnsi="仿宋" w:eastAsia="仿宋" w:cs="仿宋"/>
                <w:color w:val="000000"/>
                <w:sz w:val="24"/>
              </w:rPr>
              <w:t xml:space="preserve">湖南省永兴县人民法院执行局法官助理 </w:t>
            </w:r>
          </w:p>
          <w:p w14:paraId="334BB2C5">
            <w:pPr>
              <w:jc w:val="left"/>
              <w:rPr>
                <w:color w:val="000000"/>
              </w:rPr>
            </w:pPr>
            <w:r>
              <w:rPr>
                <w:rFonts w:hint="eastAsia" w:ascii="仿宋" w:hAnsi="仿宋" w:eastAsia="仿宋" w:cs="仿宋"/>
                <w:color w:val="000000"/>
                <w:sz w:val="24"/>
              </w:rPr>
              <w:t>湖南省永兴县人民检察院检察</w:t>
            </w:r>
            <w:r>
              <w:rPr>
                <w:rFonts w:hint="eastAsia" w:ascii="仿宋" w:hAnsi="仿宋" w:eastAsia="仿宋" w:cs="仿宋"/>
                <w:color w:val="000000"/>
                <w:sz w:val="24"/>
                <w:lang w:val="en-US" w:eastAsia="zh-CN"/>
              </w:rPr>
              <w:t>官</w:t>
            </w:r>
            <w:r>
              <w:rPr>
                <w:rFonts w:hint="eastAsia" w:ascii="仿宋" w:hAnsi="仿宋" w:eastAsia="仿宋" w:cs="仿宋"/>
                <w:color w:val="000000"/>
                <w:sz w:val="24"/>
              </w:rPr>
              <w:t>助理</w:t>
            </w:r>
          </w:p>
        </w:tc>
      </w:tr>
      <w:tr w14:paraId="71B1EE26">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8D9B53B">
            <w:pPr>
              <w:jc w:val="left"/>
              <w:rPr>
                <w:color w:val="000000"/>
              </w:rPr>
            </w:pPr>
            <w:r>
              <w:rPr>
                <w:rFonts w:hint="eastAsia" w:ascii="仿宋" w:hAnsi="仿宋" w:eastAsia="仿宋" w:cs="仿宋"/>
                <w:color w:val="000000"/>
                <w:sz w:val="24"/>
              </w:rPr>
              <w:t>公权力算法的复合属性及其法治规制路径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13DAC75">
            <w:pPr>
              <w:jc w:val="center"/>
              <w:rPr>
                <w:color w:val="000000"/>
              </w:rPr>
            </w:pPr>
            <w:r>
              <w:rPr>
                <w:rFonts w:hint="eastAsia" w:ascii="仿宋" w:hAnsi="仿宋" w:eastAsia="仿宋" w:cs="仿宋"/>
                <w:color w:val="000000"/>
                <w:sz w:val="24"/>
              </w:rPr>
              <w:t>江颖婷</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A4F7E82">
            <w:pPr>
              <w:jc w:val="left"/>
              <w:rPr>
                <w:color w:val="000000"/>
              </w:rPr>
            </w:pPr>
            <w:r>
              <w:rPr>
                <w:rFonts w:hint="eastAsia" w:ascii="仿宋" w:hAnsi="仿宋" w:eastAsia="仿宋" w:cs="仿宋"/>
                <w:color w:val="000000"/>
                <w:sz w:val="24"/>
              </w:rPr>
              <w:t>湘潭大学</w:t>
            </w:r>
            <w:r>
              <w:rPr>
                <w:rFonts w:hint="eastAsia" w:ascii="仿宋" w:hAnsi="仿宋" w:eastAsia="仿宋" w:cs="仿宋"/>
                <w:color w:val="000000"/>
                <w:sz w:val="24"/>
                <w:lang w:val="en-US" w:eastAsia="zh-CN"/>
              </w:rPr>
              <w:t>法学学部</w:t>
            </w:r>
            <w:r>
              <w:rPr>
                <w:rFonts w:hint="eastAsia" w:ascii="仿宋" w:hAnsi="仿宋" w:eastAsia="仿宋" w:cs="仿宋"/>
                <w:color w:val="000000"/>
                <w:sz w:val="24"/>
              </w:rPr>
              <w:t>硕士研究生</w:t>
            </w:r>
          </w:p>
        </w:tc>
      </w:tr>
    </w:tbl>
    <w:p w14:paraId="2886484B">
      <w:pPr>
        <w:pStyle w:val="3"/>
        <w:keepNext/>
        <w:keepLines/>
        <w:spacing w:before="336" w:beforeAutospacing="1" w:after="336" w:afterAutospacing="1" w:line="360" w:lineRule="auto"/>
        <w:ind w:right="336"/>
        <w:jc w:val="center"/>
        <w:outlineLvl w:val="1"/>
        <w:rPr>
          <w:color w:val="003087"/>
          <w:sz w:val="32"/>
          <w:szCs w:val="32"/>
        </w:rPr>
      </w:pPr>
      <w:bookmarkStart w:id="3" w:name="section-4"/>
      <w:r>
        <w:rPr>
          <w:rFonts w:hint="eastAsia" w:ascii="黑体" w:hAnsi="黑体" w:eastAsia="黑体" w:cs="黑体"/>
          <w:b/>
          <w:color w:val="003087"/>
          <w:sz w:val="32"/>
        </w:rPr>
        <w:t>优秀奖（87篇）</w:t>
      </w:r>
      <w:bookmarkEnd w:id="3"/>
    </w:p>
    <w:tbl>
      <w:tblPr>
        <w:tblStyle w:val="5"/>
        <w:tblW w:w="8306" w:type="dxa"/>
        <w:tblInd w:w="0" w:type="dxa"/>
        <w:shd w:val="clear" w:color="000000" w:fill="auto"/>
        <w:tblLayout w:type="autofit"/>
        <w:tblCellMar>
          <w:top w:w="0" w:type="dxa"/>
          <w:left w:w="108" w:type="dxa"/>
          <w:bottom w:w="0" w:type="dxa"/>
          <w:right w:w="108" w:type="dxa"/>
        </w:tblCellMar>
      </w:tblPr>
      <w:tblGrid>
        <w:gridCol w:w="3821"/>
        <w:gridCol w:w="1328"/>
        <w:gridCol w:w="3157"/>
      </w:tblGrid>
      <w:tr w14:paraId="4292A874">
        <w:tblPrEx>
          <w:tblCellMar>
            <w:top w:w="0" w:type="dxa"/>
            <w:left w:w="108" w:type="dxa"/>
            <w:bottom w:w="0" w:type="dxa"/>
            <w:right w:w="108" w:type="dxa"/>
          </w:tblCellMar>
        </w:tblPrEx>
        <w:trPr>
          <w:tblHeader/>
        </w:trPr>
        <w:tc>
          <w:tcPr>
            <w:tcW w:w="3820" w:type="dxa"/>
            <w:tcBorders>
              <w:top w:val="single" w:color="003087" w:sz="6" w:space="0"/>
              <w:left w:val="single" w:color="003087" w:sz="6" w:space="0"/>
              <w:bottom w:val="single" w:color="003087" w:sz="6" w:space="0"/>
              <w:right w:val="single" w:color="003087" w:sz="6" w:space="0"/>
            </w:tcBorders>
            <w:shd w:val="clear" w:color="auto" w:fill="003087"/>
            <w:tcMar>
              <w:top w:w="90" w:type="dxa"/>
              <w:left w:w="120" w:type="dxa"/>
              <w:bottom w:w="90" w:type="dxa"/>
              <w:right w:w="120" w:type="dxa"/>
            </w:tcMar>
            <w:vAlign w:val="center"/>
          </w:tcPr>
          <w:p w14:paraId="7F34A544">
            <w:pPr>
              <w:jc w:val="center"/>
              <w:rPr>
                <w:b/>
                <w:bCs/>
                <w:color w:val="FFFFFF"/>
              </w:rPr>
            </w:pPr>
            <w:r>
              <w:rPr>
                <w:rFonts w:hint="eastAsia" w:ascii="黑体" w:hAnsi="黑体" w:eastAsia="黑体" w:cs="黑体"/>
                <w:b/>
                <w:color w:val="FFFFFF"/>
                <w:sz w:val="24"/>
              </w:rPr>
              <w:t>题　　目</w:t>
            </w:r>
          </w:p>
        </w:tc>
        <w:tc>
          <w:tcPr>
            <w:tcW w:w="1328" w:type="dxa"/>
            <w:tcBorders>
              <w:top w:val="single" w:color="003087" w:sz="6" w:space="0"/>
              <w:left w:val="single" w:color="003087" w:sz="6" w:space="0"/>
              <w:bottom w:val="single" w:color="003087" w:sz="6" w:space="0"/>
              <w:right w:val="single" w:color="003087" w:sz="6" w:space="0"/>
            </w:tcBorders>
            <w:shd w:val="clear" w:color="auto" w:fill="003087"/>
            <w:tcMar>
              <w:top w:w="90" w:type="dxa"/>
              <w:left w:w="120" w:type="dxa"/>
              <w:bottom w:w="90" w:type="dxa"/>
              <w:right w:w="120" w:type="dxa"/>
            </w:tcMar>
            <w:vAlign w:val="center"/>
          </w:tcPr>
          <w:p w14:paraId="145FA9F4">
            <w:pPr>
              <w:jc w:val="center"/>
              <w:rPr>
                <w:b/>
                <w:bCs/>
                <w:color w:val="FFFFFF"/>
              </w:rPr>
            </w:pPr>
            <w:r>
              <w:rPr>
                <w:rFonts w:hint="eastAsia" w:ascii="黑体" w:hAnsi="黑体" w:eastAsia="黑体" w:cs="黑体"/>
                <w:b/>
                <w:color w:val="FFFFFF"/>
                <w:sz w:val="24"/>
              </w:rPr>
              <w:t>姓　名</w:t>
            </w:r>
          </w:p>
        </w:tc>
        <w:tc>
          <w:tcPr>
            <w:tcW w:w="3156" w:type="dxa"/>
            <w:tcBorders>
              <w:top w:val="single" w:color="003087" w:sz="6" w:space="0"/>
              <w:left w:val="single" w:color="003087" w:sz="6" w:space="0"/>
              <w:bottom w:val="single" w:color="003087" w:sz="6" w:space="0"/>
              <w:right w:val="single" w:color="003087" w:sz="6" w:space="0"/>
            </w:tcBorders>
            <w:shd w:val="clear" w:color="auto" w:fill="003087"/>
            <w:tcMar>
              <w:top w:w="90" w:type="dxa"/>
              <w:left w:w="120" w:type="dxa"/>
              <w:bottom w:w="90" w:type="dxa"/>
              <w:right w:w="120" w:type="dxa"/>
            </w:tcMar>
            <w:vAlign w:val="center"/>
          </w:tcPr>
          <w:p w14:paraId="48E6595A">
            <w:pPr>
              <w:jc w:val="center"/>
              <w:rPr>
                <w:b/>
                <w:bCs/>
                <w:color w:val="FFFFFF"/>
              </w:rPr>
            </w:pPr>
            <w:r>
              <w:rPr>
                <w:rFonts w:hint="eastAsia" w:ascii="黑体" w:hAnsi="黑体" w:eastAsia="黑体" w:cs="黑体"/>
                <w:b/>
                <w:color w:val="FFFFFF"/>
                <w:sz w:val="24"/>
              </w:rPr>
              <w:t>单位及职务</w:t>
            </w:r>
          </w:p>
        </w:tc>
      </w:tr>
      <w:tr w14:paraId="7A6C356C">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CB64A70">
            <w:pPr>
              <w:jc w:val="left"/>
              <w:rPr>
                <w:color w:val="000000"/>
              </w:rPr>
            </w:pPr>
            <w:r>
              <w:rPr>
                <w:rFonts w:hint="eastAsia" w:ascii="仿宋" w:hAnsi="仿宋" w:eastAsia="仿宋" w:cs="仿宋"/>
                <w:color w:val="000000"/>
                <w:sz w:val="24"/>
              </w:rPr>
              <w:t>中国之治：社会治安综合治理中心的演进脉络、显著优势及其效能转化</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0AA93BD">
            <w:pPr>
              <w:jc w:val="center"/>
              <w:rPr>
                <w:rFonts w:hint="eastAsia" w:ascii="仿宋" w:hAnsi="仿宋" w:eastAsia="仿宋" w:cs="仿宋"/>
                <w:color w:val="000000"/>
                <w:sz w:val="24"/>
              </w:rPr>
            </w:pPr>
            <w:r>
              <w:rPr>
                <w:rFonts w:hint="eastAsia" w:ascii="仿宋" w:hAnsi="仿宋" w:eastAsia="仿宋" w:cs="仿宋"/>
                <w:color w:val="000000"/>
                <w:sz w:val="24"/>
              </w:rPr>
              <w:t xml:space="preserve">徐汉明 </w:t>
            </w:r>
          </w:p>
          <w:p w14:paraId="6CBC83FE">
            <w:pPr>
              <w:jc w:val="center"/>
              <w:rPr>
                <w:color w:val="000000"/>
              </w:rPr>
            </w:pPr>
            <w:r>
              <w:rPr>
                <w:rFonts w:hint="eastAsia" w:ascii="仿宋" w:hAnsi="仿宋" w:eastAsia="仿宋" w:cs="仿宋"/>
                <w:color w:val="000000"/>
                <w:sz w:val="24"/>
              </w:rPr>
              <w:t>吴承霖</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F2F5774">
            <w:pPr>
              <w:jc w:val="left"/>
              <w:rPr>
                <w:rFonts w:hint="eastAsia" w:ascii="仿宋" w:hAnsi="仿宋" w:eastAsia="仿宋" w:cs="仿宋"/>
                <w:color w:val="000000"/>
                <w:sz w:val="24"/>
                <w:lang w:val="en-US" w:eastAsia="zh-CN"/>
              </w:rPr>
            </w:pPr>
            <w:r>
              <w:rPr>
                <w:rFonts w:hint="eastAsia" w:ascii="仿宋" w:hAnsi="仿宋" w:eastAsia="仿宋" w:cs="仿宋"/>
                <w:color w:val="000000"/>
                <w:sz w:val="24"/>
              </w:rPr>
              <w:t>中南财经政法大学</w:t>
            </w:r>
            <w:r>
              <w:rPr>
                <w:rFonts w:hint="eastAsia" w:ascii="仿宋" w:hAnsi="仿宋" w:eastAsia="仿宋" w:cs="仿宋"/>
                <w:color w:val="000000"/>
                <w:sz w:val="24"/>
                <w:lang w:val="en-US" w:eastAsia="zh-CN"/>
              </w:rPr>
              <w:t>二级</w:t>
            </w:r>
            <w:r>
              <w:rPr>
                <w:rFonts w:hint="eastAsia" w:ascii="仿宋" w:hAnsi="仿宋" w:eastAsia="仿宋" w:cs="仿宋"/>
                <w:color w:val="000000"/>
                <w:sz w:val="24"/>
              </w:rPr>
              <w:t>教授</w:t>
            </w:r>
            <w:r>
              <w:rPr>
                <w:rFonts w:hint="eastAsia" w:ascii="仿宋" w:hAnsi="仿宋" w:eastAsia="仿宋" w:cs="仿宋"/>
                <w:color w:val="000000"/>
                <w:sz w:val="24"/>
                <w:lang w:eastAsia="zh-CN"/>
              </w:rPr>
              <w:t>（</w:t>
            </w:r>
            <w:r>
              <w:rPr>
                <w:rFonts w:hint="eastAsia" w:ascii="仿宋" w:hAnsi="仿宋" w:eastAsia="仿宋" w:cs="仿宋"/>
                <w:color w:val="000000"/>
                <w:sz w:val="24"/>
                <w:lang w:val="en-US" w:eastAsia="zh-CN"/>
              </w:rPr>
              <w:t>合作导师）</w:t>
            </w:r>
          </w:p>
          <w:p w14:paraId="614D658E">
            <w:pPr>
              <w:jc w:val="left"/>
              <w:rPr>
                <w:color w:val="000000"/>
              </w:rPr>
            </w:pPr>
            <w:r>
              <w:rPr>
                <w:rFonts w:hint="eastAsia" w:ascii="仿宋" w:hAnsi="仿宋" w:eastAsia="仿宋" w:cs="仿宋"/>
                <w:color w:val="000000"/>
                <w:sz w:val="24"/>
              </w:rPr>
              <w:t>中南财经政法大学</w:t>
            </w:r>
            <w:r>
              <w:rPr>
                <w:rFonts w:hint="eastAsia" w:ascii="仿宋" w:hAnsi="仿宋" w:eastAsia="仿宋" w:cs="仿宋"/>
                <w:color w:val="000000"/>
                <w:sz w:val="24"/>
                <w:lang w:val="en-US" w:eastAsia="zh-CN"/>
              </w:rPr>
              <w:t>纪检监察学院（国家治理学院）</w:t>
            </w:r>
            <w:r>
              <w:rPr>
                <w:rFonts w:hint="eastAsia" w:ascii="仿宋" w:hAnsi="仿宋" w:eastAsia="仿宋" w:cs="仿宋"/>
                <w:color w:val="000000"/>
                <w:sz w:val="24"/>
              </w:rPr>
              <w:t>博士研究生</w:t>
            </w:r>
          </w:p>
        </w:tc>
      </w:tr>
      <w:tr w14:paraId="53AFB29A">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DA817FF">
            <w:pPr>
              <w:jc w:val="left"/>
              <w:rPr>
                <w:color w:val="000000"/>
              </w:rPr>
            </w:pPr>
            <w:r>
              <w:rPr>
                <w:rFonts w:hint="eastAsia" w:ascii="仿宋" w:hAnsi="仿宋" w:eastAsia="仿宋" w:cs="仿宋"/>
                <w:color w:val="000000"/>
                <w:sz w:val="24"/>
              </w:rPr>
              <w:t>矛盾纠纷实质性化解的路径创新——先行调解庭审转化的实践探索</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4CDEE2A">
            <w:pPr>
              <w:jc w:val="center"/>
              <w:rPr>
                <w:color w:val="000000"/>
              </w:rPr>
            </w:pPr>
            <w:r>
              <w:rPr>
                <w:rFonts w:hint="eastAsia" w:ascii="仿宋" w:hAnsi="仿宋" w:eastAsia="仿宋" w:cs="仿宋"/>
                <w:color w:val="000000"/>
                <w:sz w:val="24"/>
              </w:rPr>
              <w:t>向绮萌</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F47E04A">
            <w:pPr>
              <w:jc w:val="left"/>
              <w:rPr>
                <w:color w:val="000000"/>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武汉市青山区人民法院立案庭法官助理</w:t>
            </w:r>
          </w:p>
        </w:tc>
      </w:tr>
      <w:tr w14:paraId="409972C2">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F0C8AB5">
            <w:pPr>
              <w:jc w:val="left"/>
              <w:rPr>
                <w:color w:val="000000"/>
              </w:rPr>
            </w:pPr>
            <w:r>
              <w:rPr>
                <w:rFonts w:hint="eastAsia" w:ascii="仿宋" w:hAnsi="仿宋" w:eastAsia="仿宋" w:cs="仿宋"/>
                <w:color w:val="000000"/>
                <w:sz w:val="24"/>
              </w:rPr>
              <w:t>新就业形态劳动者权益保障的算法困境与本土制度构建</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0210C8A">
            <w:pPr>
              <w:jc w:val="center"/>
              <w:rPr>
                <w:color w:val="000000"/>
              </w:rPr>
            </w:pPr>
            <w:r>
              <w:rPr>
                <w:rFonts w:hint="eastAsia" w:ascii="仿宋" w:hAnsi="仿宋" w:eastAsia="仿宋" w:cs="仿宋"/>
                <w:color w:val="000000"/>
                <w:sz w:val="24"/>
              </w:rPr>
              <w:t>姚</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玲</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3B35392">
            <w:pPr>
              <w:jc w:val="left"/>
              <w:rPr>
                <w:color w:val="000000"/>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十堰市张湾区人民法院法官助理</w:t>
            </w:r>
          </w:p>
        </w:tc>
      </w:tr>
      <w:tr w14:paraId="4205D2C1">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E96547A">
            <w:pPr>
              <w:jc w:val="left"/>
              <w:rPr>
                <w:rFonts w:hint="eastAsia" w:eastAsiaTheme="minorEastAsia"/>
                <w:color w:val="000000"/>
                <w:lang w:eastAsia="zh-CN"/>
              </w:rPr>
            </w:pPr>
            <w:r>
              <w:rPr>
                <w:rFonts w:hint="eastAsia" w:ascii="仿宋" w:hAnsi="仿宋" w:eastAsia="仿宋" w:cs="仿宋"/>
                <w:color w:val="000000"/>
                <w:sz w:val="24"/>
                <w:lang w:eastAsia="zh-CN"/>
              </w:rPr>
              <w:t>生态环境法典实施视域下长江流域磷石膏非法处置的多元主体责任闭合——以长江流域磷石膏非法处置为例</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3BC859A">
            <w:pPr>
              <w:jc w:val="center"/>
              <w:rPr>
                <w:rFonts w:hint="eastAsia" w:ascii="仿宋" w:hAnsi="仿宋" w:eastAsia="仿宋" w:cs="仿宋"/>
                <w:color w:val="000000"/>
                <w:sz w:val="24"/>
              </w:rPr>
            </w:pPr>
            <w:r>
              <w:rPr>
                <w:rFonts w:hint="eastAsia" w:ascii="仿宋" w:hAnsi="仿宋" w:eastAsia="仿宋" w:cs="仿宋"/>
                <w:color w:val="000000"/>
                <w:sz w:val="24"/>
              </w:rPr>
              <w:t xml:space="preserve">李昭阳 </w:t>
            </w:r>
          </w:p>
          <w:p w14:paraId="48D750F6">
            <w:pPr>
              <w:jc w:val="center"/>
              <w:rPr>
                <w:color w:val="000000"/>
              </w:rPr>
            </w:pPr>
            <w:r>
              <w:rPr>
                <w:rFonts w:hint="eastAsia" w:ascii="仿宋" w:hAnsi="仿宋" w:eastAsia="仿宋" w:cs="仿宋"/>
                <w:color w:val="000000"/>
                <w:sz w:val="24"/>
              </w:rPr>
              <w:t>罗</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瑶</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6C36316">
            <w:pPr>
              <w:jc w:val="left"/>
              <w:rPr>
                <w:rFonts w:hint="eastAsia" w:ascii="仿宋" w:hAnsi="仿宋" w:eastAsia="仿宋" w:cs="仿宋"/>
                <w:color w:val="000000"/>
                <w:sz w:val="24"/>
              </w:rPr>
            </w:pPr>
            <w:r>
              <w:rPr>
                <w:rFonts w:hint="eastAsia" w:ascii="仿宋" w:hAnsi="仿宋" w:eastAsia="仿宋" w:cs="仿宋"/>
                <w:color w:val="000000"/>
                <w:sz w:val="24"/>
              </w:rPr>
              <w:t xml:space="preserve">三峡大学法管与民族学院讲师 </w:t>
            </w:r>
          </w:p>
          <w:p w14:paraId="4B9A7906">
            <w:pPr>
              <w:jc w:val="left"/>
              <w:rPr>
                <w:color w:val="000000"/>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宜昌市中级人民法院环资庭法官助理</w:t>
            </w:r>
          </w:p>
        </w:tc>
      </w:tr>
      <w:tr w14:paraId="052E1379">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29178F9">
            <w:pPr>
              <w:jc w:val="left"/>
              <w:rPr>
                <w:color w:val="000000"/>
              </w:rPr>
            </w:pPr>
            <w:r>
              <w:rPr>
                <w:rFonts w:hint="eastAsia" w:ascii="仿宋" w:hAnsi="仿宋" w:eastAsia="仿宋" w:cs="仿宋"/>
                <w:color w:val="000000"/>
                <w:sz w:val="24"/>
              </w:rPr>
              <w:t>去内卷化与福祉权重构：构建生育友好型社会的教育法治保障研究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1EACF51">
            <w:pPr>
              <w:jc w:val="center"/>
              <w:rPr>
                <w:rFonts w:hint="eastAsia" w:ascii="仿宋" w:hAnsi="仿宋" w:eastAsia="仿宋" w:cs="仿宋"/>
                <w:color w:val="000000"/>
                <w:sz w:val="24"/>
              </w:rPr>
            </w:pPr>
            <w:r>
              <w:rPr>
                <w:rFonts w:hint="eastAsia" w:ascii="仿宋" w:hAnsi="仿宋" w:eastAsia="仿宋" w:cs="仿宋"/>
                <w:color w:val="000000"/>
                <w:sz w:val="24"/>
              </w:rPr>
              <w:t xml:space="preserve">苏鹏飞 </w:t>
            </w:r>
          </w:p>
          <w:p w14:paraId="32A70344">
            <w:pPr>
              <w:jc w:val="center"/>
              <w:rPr>
                <w:color w:val="000000"/>
              </w:rPr>
            </w:pPr>
            <w:r>
              <w:rPr>
                <w:rFonts w:hint="eastAsia" w:ascii="仿宋" w:hAnsi="仿宋" w:eastAsia="仿宋" w:cs="仿宋"/>
                <w:color w:val="000000"/>
                <w:sz w:val="24"/>
              </w:rPr>
              <w:t>黄家猛</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89E3B6D">
            <w:pPr>
              <w:jc w:val="left"/>
              <w:rPr>
                <w:color w:val="000000"/>
              </w:rPr>
            </w:pPr>
            <w:r>
              <w:rPr>
                <w:rFonts w:hint="eastAsia" w:ascii="仿宋" w:hAnsi="仿宋" w:eastAsia="仿宋" w:cs="仿宋"/>
                <w:color w:val="000000"/>
                <w:sz w:val="24"/>
              </w:rPr>
              <w:t>湖北施南律师事务所执业律师</w:t>
            </w:r>
          </w:p>
        </w:tc>
      </w:tr>
      <w:tr w14:paraId="63ACC282">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04B900E">
            <w:pPr>
              <w:jc w:val="left"/>
              <w:rPr>
                <w:color w:val="000000"/>
              </w:rPr>
            </w:pPr>
            <w:r>
              <w:rPr>
                <w:rFonts w:hint="eastAsia" w:ascii="仿宋" w:hAnsi="仿宋" w:eastAsia="仿宋" w:cs="仿宋"/>
                <w:color w:val="000000"/>
                <w:sz w:val="24"/>
              </w:rPr>
              <w:t>生成式人工智能幻觉侵权的内容分层与过错的梯度司法认定规则</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F73DE92">
            <w:pPr>
              <w:jc w:val="center"/>
              <w:rPr>
                <w:color w:val="000000"/>
              </w:rPr>
            </w:pPr>
            <w:r>
              <w:rPr>
                <w:rFonts w:hint="eastAsia" w:ascii="仿宋" w:hAnsi="仿宋" w:eastAsia="仿宋" w:cs="仿宋"/>
                <w:color w:val="000000"/>
                <w:sz w:val="24"/>
              </w:rPr>
              <w:t>崔四星</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BC59E6A">
            <w:pPr>
              <w:jc w:val="left"/>
              <w:rPr>
                <w:color w:val="000000"/>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恩施州中级人民法院研究室主任</w:t>
            </w:r>
          </w:p>
        </w:tc>
      </w:tr>
      <w:tr w14:paraId="2FAD22D3">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995ED1F">
            <w:pPr>
              <w:jc w:val="left"/>
              <w:rPr>
                <w:color w:val="000000"/>
              </w:rPr>
            </w:pPr>
            <w:r>
              <w:rPr>
                <w:rFonts w:hint="eastAsia" w:ascii="仿宋" w:hAnsi="仿宋" w:eastAsia="仿宋" w:cs="仿宋"/>
                <w:color w:val="000000"/>
                <w:sz w:val="24"/>
              </w:rPr>
              <w:t>老龄化背景下赡养纠纷司法审判的难点与破解路径——以基层法院近五年赡养纠纷审判案例为样本</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0A85488">
            <w:pPr>
              <w:jc w:val="center"/>
              <w:rPr>
                <w:color w:val="000000"/>
              </w:rPr>
            </w:pPr>
            <w:r>
              <w:rPr>
                <w:rFonts w:hint="eastAsia" w:ascii="仿宋" w:hAnsi="仿宋" w:eastAsia="仿宋" w:cs="仿宋"/>
                <w:color w:val="000000"/>
                <w:sz w:val="24"/>
              </w:rPr>
              <w:t>冯敏杰</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32A1B91">
            <w:pPr>
              <w:jc w:val="left"/>
              <w:rPr>
                <w:color w:val="000000"/>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随州市曾都区人民法院法官助理</w:t>
            </w:r>
          </w:p>
        </w:tc>
      </w:tr>
      <w:tr w14:paraId="1DE1A7DB">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D5850B8">
            <w:pPr>
              <w:jc w:val="left"/>
              <w:rPr>
                <w:color w:val="000000"/>
              </w:rPr>
            </w:pPr>
            <w:r>
              <w:rPr>
                <w:rFonts w:hint="eastAsia" w:ascii="仿宋" w:hAnsi="仿宋" w:eastAsia="仿宋" w:cs="仿宋"/>
                <w:color w:val="000000"/>
                <w:sz w:val="24"/>
              </w:rPr>
              <w:t>“大数据杀熟”的司法认定困境与分层审查规则构建</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37D3B00">
            <w:pPr>
              <w:jc w:val="center"/>
              <w:rPr>
                <w:rFonts w:hint="eastAsia" w:ascii="仿宋" w:hAnsi="仿宋" w:eastAsia="仿宋" w:cs="仿宋"/>
                <w:color w:val="000000"/>
                <w:sz w:val="24"/>
              </w:rPr>
            </w:pPr>
            <w:r>
              <w:rPr>
                <w:rFonts w:hint="eastAsia" w:ascii="仿宋" w:hAnsi="仿宋" w:eastAsia="仿宋" w:cs="仿宋"/>
                <w:color w:val="000000"/>
                <w:sz w:val="24"/>
              </w:rPr>
              <w:t xml:space="preserve">胡玉玲 </w:t>
            </w:r>
          </w:p>
          <w:p w14:paraId="3D9E29BA">
            <w:pPr>
              <w:jc w:val="center"/>
              <w:rPr>
                <w:color w:val="000000"/>
              </w:rPr>
            </w:pPr>
            <w:r>
              <w:rPr>
                <w:rFonts w:hint="eastAsia" w:ascii="仿宋" w:hAnsi="仿宋" w:eastAsia="仿宋" w:cs="仿宋"/>
                <w:color w:val="000000"/>
                <w:sz w:val="24"/>
              </w:rPr>
              <w:t>李星语</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9E10E52">
            <w:pPr>
              <w:jc w:val="left"/>
              <w:rPr>
                <w:rFonts w:hint="eastAsia" w:ascii="仿宋" w:hAnsi="仿宋" w:eastAsia="仿宋" w:cs="仿宋"/>
                <w:color w:val="000000"/>
                <w:sz w:val="24"/>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枝江市人民法院董市人民法庭庭长</w:t>
            </w:r>
          </w:p>
          <w:p w14:paraId="08117F34">
            <w:pPr>
              <w:jc w:val="left"/>
              <w:rPr>
                <w:color w:val="000000"/>
              </w:rPr>
            </w:pPr>
            <w:r>
              <w:rPr>
                <w:rFonts w:hint="eastAsia" w:ascii="仿宋" w:hAnsi="仿宋" w:eastAsia="仿宋" w:cs="仿宋"/>
                <w:color w:val="000000"/>
                <w:sz w:val="24"/>
              </w:rPr>
              <w:t>三峡大学法管与民族学院</w:t>
            </w:r>
            <w:r>
              <w:rPr>
                <w:rFonts w:hint="eastAsia" w:ascii="仿宋" w:hAnsi="仿宋" w:eastAsia="仿宋" w:cs="仿宋"/>
                <w:color w:val="000000"/>
                <w:sz w:val="24"/>
                <w:lang w:val="en-US" w:eastAsia="zh-CN"/>
              </w:rPr>
              <w:t>硕士研究生</w:t>
            </w:r>
          </w:p>
        </w:tc>
      </w:tr>
      <w:tr w14:paraId="5DA5EFD9">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FF3DEFB">
            <w:pPr>
              <w:jc w:val="left"/>
              <w:rPr>
                <w:color w:val="000000"/>
              </w:rPr>
            </w:pPr>
            <w:r>
              <w:rPr>
                <w:rFonts w:hint="eastAsia" w:ascii="仿宋" w:hAnsi="仿宋" w:eastAsia="仿宋" w:cs="仿宋"/>
                <w:color w:val="000000"/>
                <w:sz w:val="24"/>
              </w:rPr>
              <w:t>中部崛起背景下新质生产力发展的区域协同法治保障研究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70466A6">
            <w:pPr>
              <w:jc w:val="center"/>
              <w:rPr>
                <w:color w:val="000000"/>
              </w:rPr>
            </w:pPr>
            <w:r>
              <w:rPr>
                <w:rFonts w:hint="eastAsia" w:ascii="仿宋" w:hAnsi="仿宋" w:eastAsia="仿宋" w:cs="仿宋"/>
                <w:color w:val="000000"/>
                <w:sz w:val="24"/>
              </w:rPr>
              <w:t>裴小花</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53E1D4F">
            <w:pPr>
              <w:jc w:val="left"/>
              <w:rPr>
                <w:color w:val="000000"/>
              </w:rPr>
            </w:pPr>
            <w:r>
              <w:rPr>
                <w:rFonts w:hint="eastAsia" w:ascii="仿宋" w:hAnsi="仿宋" w:eastAsia="仿宋" w:cs="仿宋"/>
                <w:color w:val="000000"/>
                <w:sz w:val="24"/>
                <w:lang w:val="en-US" w:eastAsia="zh-CN"/>
              </w:rPr>
              <w:t>湖北省鄂州市</w:t>
            </w:r>
            <w:r>
              <w:rPr>
                <w:rFonts w:hint="eastAsia" w:ascii="仿宋" w:hAnsi="仿宋" w:eastAsia="仿宋" w:cs="仿宋"/>
                <w:color w:val="000000"/>
                <w:sz w:val="24"/>
              </w:rPr>
              <w:t>梁子湖区人民法院综合审判庭法官助理</w:t>
            </w:r>
          </w:p>
        </w:tc>
      </w:tr>
      <w:tr w14:paraId="11E7949F">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F8CABB9">
            <w:pPr>
              <w:jc w:val="left"/>
              <w:rPr>
                <w:color w:val="000000"/>
              </w:rPr>
            </w:pPr>
            <w:r>
              <w:rPr>
                <w:rFonts w:hint="eastAsia" w:ascii="仿宋" w:hAnsi="仿宋" w:eastAsia="仿宋" w:cs="仿宋"/>
                <w:color w:val="000000"/>
                <w:sz w:val="24"/>
              </w:rPr>
              <w:t>穿透算法黑箱——新就业形态劳动者权益保障的湖北司法路径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6A1747F">
            <w:pPr>
              <w:jc w:val="center"/>
              <w:rPr>
                <w:color w:val="000000"/>
              </w:rPr>
            </w:pPr>
            <w:r>
              <w:rPr>
                <w:rFonts w:hint="eastAsia" w:ascii="仿宋" w:hAnsi="仿宋" w:eastAsia="仿宋" w:cs="仿宋"/>
                <w:color w:val="000000"/>
                <w:sz w:val="24"/>
              </w:rPr>
              <w:t>尹</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恒</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492A114">
            <w:pPr>
              <w:jc w:val="left"/>
              <w:rPr>
                <w:color w:val="000000"/>
              </w:rPr>
            </w:pPr>
            <w:r>
              <w:rPr>
                <w:rFonts w:hint="eastAsia" w:ascii="仿宋" w:hAnsi="仿宋" w:eastAsia="仿宋" w:cs="仿宋"/>
                <w:color w:val="000000"/>
                <w:sz w:val="24"/>
              </w:rPr>
              <w:t>湖北省高级人民法院审监二庭法官助理</w:t>
            </w:r>
          </w:p>
        </w:tc>
      </w:tr>
      <w:tr w14:paraId="5656ED33">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F1CEFCB">
            <w:pPr>
              <w:jc w:val="left"/>
              <w:rPr>
                <w:color w:val="000000"/>
              </w:rPr>
            </w:pPr>
            <w:r>
              <w:rPr>
                <w:rFonts w:hint="eastAsia" w:ascii="仿宋" w:hAnsi="仿宋" w:eastAsia="仿宋" w:cs="仿宋"/>
                <w:color w:val="000000"/>
                <w:sz w:val="24"/>
              </w:rPr>
              <w:t>规划治权与生态红利：论《国家发展规划法》如何平衡中部地区生态保护与经济发展</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4367751">
            <w:pPr>
              <w:jc w:val="center"/>
              <w:rPr>
                <w:color w:val="000000"/>
              </w:rPr>
            </w:pPr>
            <w:r>
              <w:rPr>
                <w:rFonts w:hint="eastAsia" w:ascii="仿宋" w:hAnsi="仿宋" w:eastAsia="仿宋" w:cs="仿宋"/>
                <w:color w:val="000000"/>
                <w:sz w:val="24"/>
              </w:rPr>
              <w:t>罗显国</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3FCEEA8">
            <w:pPr>
              <w:jc w:val="left"/>
              <w:rPr>
                <w:color w:val="000000"/>
              </w:rPr>
            </w:pPr>
            <w:r>
              <w:rPr>
                <w:rFonts w:hint="eastAsia" w:ascii="仿宋" w:hAnsi="仿宋" w:eastAsia="仿宋" w:cs="仿宋"/>
                <w:color w:val="000000"/>
                <w:sz w:val="24"/>
              </w:rPr>
              <w:t>湖北经立律师事务所执业律师</w:t>
            </w:r>
          </w:p>
        </w:tc>
      </w:tr>
      <w:tr w14:paraId="1D7BAE21">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1D36CF2">
            <w:pPr>
              <w:jc w:val="left"/>
              <w:rPr>
                <w:color w:val="000000"/>
              </w:rPr>
            </w:pPr>
            <w:r>
              <w:rPr>
                <w:rFonts w:hint="eastAsia" w:ascii="仿宋" w:hAnsi="仿宋" w:eastAsia="仿宋" w:cs="仿宋"/>
                <w:color w:val="000000"/>
                <w:sz w:val="24"/>
              </w:rPr>
              <w:t>长江流域自然与人文遗迹保护补偿的法理转型与制度构建</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EA3E32A">
            <w:pPr>
              <w:jc w:val="center"/>
              <w:rPr>
                <w:color w:val="000000"/>
              </w:rPr>
            </w:pPr>
            <w:r>
              <w:rPr>
                <w:rFonts w:hint="eastAsia" w:ascii="仿宋" w:hAnsi="仿宋" w:eastAsia="仿宋" w:cs="仿宋"/>
                <w:color w:val="000000"/>
                <w:sz w:val="24"/>
              </w:rPr>
              <w:t>林乐锋</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D59C378">
            <w:pPr>
              <w:jc w:val="left"/>
              <w:rPr>
                <w:color w:val="000000"/>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武汉东湖新技术开发区人民法院法官助理</w:t>
            </w:r>
          </w:p>
        </w:tc>
      </w:tr>
      <w:tr w14:paraId="6E580208">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1E7613B">
            <w:pPr>
              <w:jc w:val="left"/>
              <w:rPr>
                <w:color w:val="000000"/>
              </w:rPr>
            </w:pPr>
            <w:r>
              <w:rPr>
                <w:rFonts w:hint="eastAsia" w:ascii="仿宋" w:hAnsi="仿宋" w:eastAsia="仿宋" w:cs="仿宋"/>
                <w:color w:val="000000"/>
                <w:sz w:val="24"/>
              </w:rPr>
              <w:t>不完全劳动关系用人者责任认定的理论模型与裁判路径建构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8C6F17D">
            <w:pPr>
              <w:jc w:val="center"/>
              <w:rPr>
                <w:color w:val="000000"/>
              </w:rPr>
            </w:pPr>
            <w:r>
              <w:rPr>
                <w:rFonts w:hint="eastAsia" w:ascii="仿宋" w:hAnsi="仿宋" w:eastAsia="仿宋" w:cs="仿宋"/>
                <w:color w:val="000000"/>
                <w:sz w:val="24"/>
              </w:rPr>
              <w:t>刘</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青</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5584705">
            <w:pPr>
              <w:jc w:val="left"/>
              <w:rPr>
                <w:color w:val="000000"/>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武汉市新洲区人民法院法官助理</w:t>
            </w:r>
          </w:p>
        </w:tc>
      </w:tr>
      <w:tr w14:paraId="5E9A569A">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94DE5C7">
            <w:pPr>
              <w:jc w:val="left"/>
              <w:rPr>
                <w:color w:val="000000"/>
              </w:rPr>
            </w:pPr>
            <w:r>
              <w:rPr>
                <w:rFonts w:hint="eastAsia" w:ascii="仿宋" w:hAnsi="仿宋" w:eastAsia="仿宋" w:cs="仿宋"/>
                <w:color w:val="000000"/>
                <w:sz w:val="24"/>
              </w:rPr>
              <w:t>改善生态环境质量视域下中部地区工业遗产协同治理的制度断点与法治保障研究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1A17DC5">
            <w:pPr>
              <w:jc w:val="center"/>
              <w:rPr>
                <w:color w:val="000000"/>
              </w:rPr>
            </w:pPr>
            <w:r>
              <w:rPr>
                <w:rFonts w:hint="eastAsia" w:ascii="仿宋" w:hAnsi="仿宋" w:eastAsia="仿宋" w:cs="仿宋"/>
                <w:color w:val="000000"/>
                <w:sz w:val="24"/>
              </w:rPr>
              <w:t>胡泽洋</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237E2ED">
            <w:pPr>
              <w:jc w:val="left"/>
              <w:rPr>
                <w:color w:val="000000"/>
              </w:rPr>
            </w:pPr>
            <w:r>
              <w:rPr>
                <w:rFonts w:hint="eastAsia" w:ascii="仿宋" w:hAnsi="仿宋" w:eastAsia="仿宋" w:cs="仿宋"/>
                <w:color w:val="000000"/>
                <w:sz w:val="24"/>
              </w:rPr>
              <w:t>湖北工程职业学院</w:t>
            </w:r>
            <w:r>
              <w:rPr>
                <w:rFonts w:hint="eastAsia" w:ascii="仿宋" w:hAnsi="仿宋" w:eastAsia="仿宋" w:cs="仿宋"/>
                <w:color w:val="000000"/>
                <w:sz w:val="24"/>
                <w:lang w:val="en-US" w:eastAsia="zh-CN"/>
              </w:rPr>
              <w:t>助教</w:t>
            </w:r>
          </w:p>
        </w:tc>
      </w:tr>
      <w:tr w14:paraId="34DE5DEF">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F38528D">
            <w:pPr>
              <w:jc w:val="left"/>
              <w:rPr>
                <w:color w:val="000000"/>
              </w:rPr>
            </w:pPr>
            <w:r>
              <w:rPr>
                <w:rFonts w:hint="eastAsia" w:ascii="仿宋" w:hAnsi="仿宋" w:eastAsia="仿宋" w:cs="仿宋"/>
                <w:color w:val="000000"/>
                <w:sz w:val="24"/>
              </w:rPr>
              <w:t>系统论法学视角下实质合并破产的认定困境与出路</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7DAAB1F">
            <w:pPr>
              <w:jc w:val="center"/>
              <w:rPr>
                <w:color w:val="000000"/>
              </w:rPr>
            </w:pPr>
            <w:r>
              <w:rPr>
                <w:rFonts w:hint="eastAsia" w:ascii="仿宋" w:hAnsi="仿宋" w:eastAsia="仿宋" w:cs="仿宋"/>
                <w:color w:val="000000"/>
                <w:sz w:val="24"/>
              </w:rPr>
              <w:t>汪秀茗</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05BB127">
            <w:pPr>
              <w:jc w:val="left"/>
              <w:rPr>
                <w:color w:val="000000"/>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武汉市江岸区人民法院法官助理</w:t>
            </w:r>
          </w:p>
        </w:tc>
      </w:tr>
      <w:tr w14:paraId="239A938B">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08DC6CF">
            <w:pPr>
              <w:jc w:val="left"/>
              <w:rPr>
                <w:color w:val="000000"/>
              </w:rPr>
            </w:pPr>
            <w:r>
              <w:rPr>
                <w:rFonts w:hint="eastAsia" w:ascii="仿宋" w:hAnsi="仿宋" w:eastAsia="仿宋" w:cs="仿宋"/>
                <w:color w:val="000000"/>
                <w:sz w:val="24"/>
              </w:rPr>
              <w:t>论先行调解的合意困境与程序出路</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6832839">
            <w:pPr>
              <w:jc w:val="center"/>
              <w:rPr>
                <w:rFonts w:hint="eastAsia" w:ascii="仿宋" w:hAnsi="仿宋" w:eastAsia="仿宋" w:cs="仿宋"/>
                <w:color w:val="000000"/>
                <w:sz w:val="24"/>
              </w:rPr>
            </w:pPr>
            <w:r>
              <w:rPr>
                <w:rFonts w:hint="eastAsia" w:ascii="仿宋" w:hAnsi="仿宋" w:eastAsia="仿宋" w:cs="仿宋"/>
                <w:color w:val="000000"/>
                <w:sz w:val="24"/>
              </w:rPr>
              <w:t xml:space="preserve">孙国洋 </w:t>
            </w:r>
          </w:p>
          <w:p w14:paraId="30B68E74">
            <w:pPr>
              <w:jc w:val="center"/>
              <w:rPr>
                <w:color w:val="000000"/>
              </w:rPr>
            </w:pPr>
            <w:r>
              <w:rPr>
                <w:rFonts w:hint="eastAsia" w:ascii="仿宋" w:hAnsi="仿宋" w:eastAsia="仿宋" w:cs="仿宋"/>
                <w:color w:val="000000"/>
                <w:sz w:val="24"/>
              </w:rPr>
              <w:t>余启星</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DEE97F6">
            <w:pPr>
              <w:jc w:val="left"/>
              <w:rPr>
                <w:rFonts w:hint="eastAsia" w:ascii="仿宋" w:hAnsi="仿宋" w:eastAsia="仿宋" w:cs="仿宋"/>
                <w:color w:val="000000"/>
                <w:sz w:val="24"/>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十堰市中级人民法院研究室副主任</w:t>
            </w:r>
          </w:p>
          <w:p w14:paraId="4BEE369C">
            <w:pPr>
              <w:jc w:val="left"/>
              <w:rPr>
                <w:color w:val="000000"/>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十堰市中级人民法院法官助理</w:t>
            </w:r>
          </w:p>
        </w:tc>
      </w:tr>
      <w:tr w14:paraId="64171BF2">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9BBDAEF">
            <w:pPr>
              <w:jc w:val="left"/>
              <w:rPr>
                <w:color w:val="000000"/>
              </w:rPr>
            </w:pPr>
            <w:r>
              <w:rPr>
                <w:rFonts w:hint="eastAsia" w:ascii="仿宋" w:hAnsi="仿宋" w:eastAsia="仿宋" w:cs="仿宋"/>
                <w:color w:val="000000"/>
                <w:sz w:val="24"/>
              </w:rPr>
              <w:t>鄂州花湖国际机场涉外法治保障体系和能力建设研究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528AA52">
            <w:pPr>
              <w:jc w:val="center"/>
              <w:rPr>
                <w:color w:val="000000"/>
              </w:rPr>
            </w:pPr>
            <w:r>
              <w:rPr>
                <w:rFonts w:hint="eastAsia" w:ascii="仿宋" w:hAnsi="仿宋" w:eastAsia="仿宋" w:cs="仿宋"/>
                <w:color w:val="000000"/>
                <w:sz w:val="24"/>
              </w:rPr>
              <w:t>联合课题组</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BF127B0">
            <w:pPr>
              <w:jc w:val="left"/>
              <w:rPr>
                <w:rFonts w:hint="eastAsia" w:ascii="仿宋" w:hAnsi="仿宋" w:eastAsia="仿宋" w:cs="仿宋"/>
                <w:color w:val="000000"/>
                <w:sz w:val="24"/>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鄂州市委政法委</w:t>
            </w:r>
          </w:p>
          <w:p w14:paraId="544A31BE">
            <w:pPr>
              <w:jc w:val="left"/>
              <w:rPr>
                <w:rFonts w:hint="eastAsia" w:ascii="仿宋" w:hAnsi="仿宋" w:eastAsia="仿宋" w:cs="仿宋"/>
                <w:color w:val="000000"/>
                <w:sz w:val="24"/>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鄂州市法学会</w:t>
            </w:r>
          </w:p>
          <w:p w14:paraId="4DE0D4B1">
            <w:pPr>
              <w:jc w:val="left"/>
              <w:rPr>
                <w:color w:val="000000"/>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鄂州</w:t>
            </w:r>
            <w:r>
              <w:rPr>
                <w:rFonts w:hint="eastAsia" w:ascii="仿宋" w:hAnsi="仿宋" w:eastAsia="仿宋" w:cs="仿宋"/>
                <w:color w:val="000000"/>
                <w:sz w:val="24"/>
                <w:lang w:val="en-US" w:eastAsia="zh-CN"/>
              </w:rPr>
              <w:t>市</w:t>
            </w:r>
            <w:r>
              <w:rPr>
                <w:rFonts w:hint="eastAsia" w:ascii="仿宋" w:hAnsi="仿宋" w:eastAsia="仿宋" w:cs="仿宋"/>
                <w:color w:val="000000"/>
                <w:sz w:val="24"/>
              </w:rPr>
              <w:t>临空经济区</w:t>
            </w:r>
          </w:p>
        </w:tc>
      </w:tr>
      <w:tr w14:paraId="1C04EAA5">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2843803">
            <w:pPr>
              <w:jc w:val="left"/>
              <w:rPr>
                <w:color w:val="000000"/>
              </w:rPr>
            </w:pPr>
            <w:r>
              <w:rPr>
                <w:rFonts w:hint="eastAsia" w:ascii="仿宋" w:hAnsi="仿宋" w:eastAsia="仿宋" w:cs="仿宋"/>
                <w:color w:val="000000"/>
                <w:sz w:val="24"/>
              </w:rPr>
              <w:t>制度通道如何被组织激活：基层法院“执转破”制度的运行逻辑</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1FAFB44">
            <w:pPr>
              <w:jc w:val="center"/>
              <w:rPr>
                <w:rFonts w:hint="eastAsia" w:ascii="仿宋" w:hAnsi="仿宋" w:eastAsia="仿宋" w:cs="仿宋"/>
                <w:color w:val="000000"/>
                <w:sz w:val="24"/>
              </w:rPr>
            </w:pPr>
            <w:r>
              <w:rPr>
                <w:rFonts w:hint="eastAsia" w:ascii="仿宋" w:hAnsi="仿宋" w:eastAsia="仿宋" w:cs="仿宋"/>
                <w:color w:val="000000"/>
                <w:sz w:val="24"/>
              </w:rPr>
              <w:t>秦</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 xml:space="preserve">超 </w:t>
            </w:r>
          </w:p>
          <w:p w14:paraId="0BA7F90D">
            <w:pPr>
              <w:jc w:val="center"/>
              <w:rPr>
                <w:rFonts w:hint="eastAsia" w:ascii="仿宋" w:hAnsi="仿宋" w:eastAsia="仿宋" w:cs="仿宋"/>
                <w:color w:val="000000"/>
                <w:sz w:val="24"/>
              </w:rPr>
            </w:pPr>
            <w:r>
              <w:rPr>
                <w:rFonts w:hint="eastAsia" w:ascii="仿宋" w:hAnsi="仿宋" w:eastAsia="仿宋" w:cs="仿宋"/>
                <w:color w:val="000000"/>
                <w:sz w:val="24"/>
              </w:rPr>
              <w:t>李</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 xml:space="preserve">洋 </w:t>
            </w:r>
          </w:p>
          <w:p w14:paraId="572136B0">
            <w:pPr>
              <w:jc w:val="center"/>
              <w:rPr>
                <w:color w:val="000000"/>
              </w:rPr>
            </w:pPr>
            <w:r>
              <w:rPr>
                <w:rFonts w:hint="eastAsia" w:ascii="仿宋" w:hAnsi="仿宋" w:eastAsia="仿宋" w:cs="仿宋"/>
                <w:color w:val="000000"/>
                <w:sz w:val="24"/>
              </w:rPr>
              <w:t>周乃龙</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77E1562">
            <w:pPr>
              <w:jc w:val="left"/>
              <w:rPr>
                <w:rFonts w:hint="eastAsia" w:ascii="仿宋" w:hAnsi="仿宋" w:eastAsia="仿宋" w:cs="仿宋"/>
                <w:color w:val="000000"/>
                <w:sz w:val="24"/>
                <w:lang w:val="en-US" w:eastAsia="zh-CN"/>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咸宁市中级人民法院民一庭审判员</w:t>
            </w:r>
            <w:r>
              <w:rPr>
                <w:rFonts w:hint="eastAsia" w:ascii="仿宋" w:hAnsi="仿宋" w:eastAsia="仿宋" w:cs="仿宋"/>
                <w:color w:val="000000"/>
                <w:sz w:val="24"/>
                <w:lang w:val="en-US" w:eastAsia="zh-CN"/>
              </w:rPr>
              <w:t xml:space="preserve"> </w:t>
            </w:r>
          </w:p>
          <w:p w14:paraId="0D22706B">
            <w:pPr>
              <w:jc w:val="left"/>
              <w:rPr>
                <w:rFonts w:hint="eastAsia" w:ascii="仿宋" w:hAnsi="仿宋" w:eastAsia="仿宋" w:cs="仿宋"/>
                <w:color w:val="000000"/>
                <w:sz w:val="24"/>
                <w:lang w:val="en-US" w:eastAsia="zh-CN"/>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咸宁市中级人民法院民一庭法官助理</w:t>
            </w:r>
            <w:r>
              <w:rPr>
                <w:rFonts w:hint="eastAsia" w:ascii="仿宋" w:hAnsi="仿宋" w:eastAsia="仿宋" w:cs="仿宋"/>
                <w:color w:val="000000"/>
                <w:sz w:val="24"/>
                <w:lang w:val="en-US" w:eastAsia="zh-CN"/>
              </w:rPr>
              <w:t xml:space="preserve"> </w:t>
            </w:r>
          </w:p>
          <w:p w14:paraId="76BB6655">
            <w:pPr>
              <w:jc w:val="left"/>
              <w:rPr>
                <w:color w:val="000000"/>
              </w:rPr>
            </w:pPr>
            <w:r>
              <w:rPr>
                <w:rFonts w:hint="eastAsia" w:ascii="仿宋" w:hAnsi="仿宋" w:eastAsia="仿宋" w:cs="仿宋"/>
                <w:color w:val="000000"/>
                <w:sz w:val="24"/>
              </w:rPr>
              <w:t>中南财经政法大学纪检监察学院（国家治理学院）博士</w:t>
            </w:r>
            <w:r>
              <w:rPr>
                <w:rFonts w:hint="eastAsia" w:ascii="仿宋" w:hAnsi="仿宋" w:eastAsia="仿宋" w:cs="仿宋"/>
                <w:color w:val="000000"/>
                <w:sz w:val="24"/>
                <w:lang w:val="en-US" w:eastAsia="zh-CN"/>
              </w:rPr>
              <w:t>研究</w:t>
            </w:r>
            <w:r>
              <w:rPr>
                <w:rFonts w:hint="eastAsia" w:ascii="仿宋" w:hAnsi="仿宋" w:eastAsia="仿宋" w:cs="仿宋"/>
                <w:color w:val="000000"/>
                <w:sz w:val="24"/>
              </w:rPr>
              <w:t>生</w:t>
            </w:r>
          </w:p>
        </w:tc>
      </w:tr>
      <w:tr w14:paraId="48691095">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B1E8DD7">
            <w:pPr>
              <w:jc w:val="left"/>
              <w:rPr>
                <w:color w:val="000000"/>
              </w:rPr>
            </w:pPr>
            <w:r>
              <w:rPr>
                <w:rFonts w:hint="eastAsia" w:ascii="仿宋" w:hAnsi="仿宋" w:eastAsia="仿宋" w:cs="仿宋"/>
                <w:color w:val="000000"/>
                <w:sz w:val="24"/>
              </w:rPr>
              <w:t>协同治理视阈下社区矛盾纠纷化解的法治困境及其治理进路</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F4D2E30">
            <w:pPr>
              <w:jc w:val="center"/>
              <w:rPr>
                <w:rFonts w:hint="eastAsia" w:ascii="仿宋" w:hAnsi="仿宋" w:eastAsia="仿宋" w:cs="仿宋"/>
                <w:color w:val="000000"/>
                <w:sz w:val="24"/>
              </w:rPr>
            </w:pPr>
            <w:r>
              <w:rPr>
                <w:rFonts w:hint="eastAsia" w:ascii="仿宋" w:hAnsi="仿宋" w:eastAsia="仿宋" w:cs="仿宋"/>
                <w:color w:val="000000"/>
                <w:sz w:val="24"/>
              </w:rPr>
              <w:t xml:space="preserve">郭静宇 </w:t>
            </w:r>
          </w:p>
          <w:p w14:paraId="595FE163">
            <w:pPr>
              <w:jc w:val="center"/>
              <w:rPr>
                <w:color w:val="000000"/>
              </w:rPr>
            </w:pPr>
            <w:r>
              <w:rPr>
                <w:rFonts w:hint="eastAsia" w:ascii="仿宋" w:hAnsi="仿宋" w:eastAsia="仿宋" w:cs="仿宋"/>
                <w:color w:val="000000"/>
                <w:sz w:val="24"/>
              </w:rPr>
              <w:t>许</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皓</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C586ADA">
            <w:pPr>
              <w:jc w:val="left"/>
              <w:rPr>
                <w:rFonts w:hint="eastAsia" w:ascii="仿宋" w:hAnsi="仿宋" w:eastAsia="仿宋" w:cs="仿宋"/>
                <w:color w:val="000000"/>
                <w:sz w:val="24"/>
              </w:rPr>
            </w:pPr>
            <w:r>
              <w:rPr>
                <w:rFonts w:hint="eastAsia" w:ascii="仿宋" w:hAnsi="仿宋" w:eastAsia="仿宋" w:cs="仿宋"/>
                <w:color w:val="000000"/>
                <w:sz w:val="24"/>
              </w:rPr>
              <w:t>黄冈师范学院</w:t>
            </w:r>
            <w:r>
              <w:rPr>
                <w:rFonts w:hint="eastAsia" w:ascii="仿宋" w:hAnsi="仿宋" w:eastAsia="仿宋" w:cs="仿宋"/>
                <w:color w:val="000000"/>
                <w:sz w:val="24"/>
                <w:lang w:val="en-US" w:eastAsia="zh-CN"/>
              </w:rPr>
              <w:t>政法学院</w:t>
            </w:r>
            <w:r>
              <w:rPr>
                <w:rFonts w:hint="eastAsia" w:ascii="仿宋" w:hAnsi="仿宋" w:eastAsia="仿宋" w:cs="仿宋"/>
                <w:color w:val="000000"/>
                <w:sz w:val="24"/>
              </w:rPr>
              <w:t xml:space="preserve">本科生 </w:t>
            </w:r>
          </w:p>
          <w:p w14:paraId="139CD074">
            <w:pPr>
              <w:jc w:val="left"/>
              <w:rPr>
                <w:color w:val="000000"/>
              </w:rPr>
            </w:pPr>
            <w:r>
              <w:rPr>
                <w:rFonts w:hint="eastAsia" w:ascii="仿宋" w:hAnsi="仿宋" w:eastAsia="仿宋" w:cs="仿宋"/>
                <w:color w:val="000000"/>
                <w:sz w:val="24"/>
              </w:rPr>
              <w:t>黄冈师范学院政法学院副教授</w:t>
            </w:r>
          </w:p>
        </w:tc>
      </w:tr>
      <w:tr w14:paraId="707FDA05">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4BD5D40">
            <w:pPr>
              <w:jc w:val="left"/>
              <w:rPr>
                <w:color w:val="000000"/>
              </w:rPr>
            </w:pPr>
            <w:r>
              <w:rPr>
                <w:rFonts w:hint="eastAsia" w:ascii="仿宋" w:hAnsi="仿宋" w:eastAsia="仿宋" w:cs="仿宋"/>
                <w:color w:val="000000"/>
                <w:sz w:val="24"/>
              </w:rPr>
              <w:t>论生态环境损害救济中行政索赔与检察公益诉讼的顺位规则</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FD51948">
            <w:pPr>
              <w:jc w:val="center"/>
              <w:rPr>
                <w:color w:val="000000"/>
              </w:rPr>
            </w:pPr>
            <w:r>
              <w:rPr>
                <w:rFonts w:hint="eastAsia" w:ascii="仿宋" w:hAnsi="仿宋" w:eastAsia="仿宋" w:cs="仿宋"/>
                <w:color w:val="000000"/>
                <w:sz w:val="24"/>
              </w:rPr>
              <w:t>王湧梅</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FB7A623">
            <w:pPr>
              <w:jc w:val="left"/>
              <w:rPr>
                <w:color w:val="000000"/>
              </w:rPr>
            </w:pPr>
            <w:r>
              <w:rPr>
                <w:rFonts w:hint="eastAsia" w:ascii="仿宋" w:hAnsi="仿宋" w:eastAsia="仿宋" w:cs="仿宋"/>
                <w:color w:val="000000"/>
                <w:sz w:val="24"/>
              </w:rPr>
              <w:t>武汉大学</w:t>
            </w:r>
            <w:r>
              <w:rPr>
                <w:rFonts w:hint="eastAsia" w:ascii="仿宋" w:hAnsi="仿宋" w:eastAsia="仿宋" w:cs="仿宋"/>
                <w:color w:val="000000"/>
                <w:sz w:val="24"/>
                <w:lang w:val="en-US" w:eastAsia="zh-CN"/>
              </w:rPr>
              <w:t>法学院</w:t>
            </w:r>
            <w:r>
              <w:rPr>
                <w:rFonts w:hint="eastAsia" w:ascii="仿宋" w:hAnsi="仿宋" w:eastAsia="仿宋" w:cs="仿宋"/>
                <w:color w:val="000000"/>
                <w:sz w:val="24"/>
              </w:rPr>
              <w:t>硕士研究生</w:t>
            </w:r>
          </w:p>
        </w:tc>
      </w:tr>
      <w:tr w14:paraId="7F78827D">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A3DDE8E">
            <w:pPr>
              <w:jc w:val="left"/>
              <w:rPr>
                <w:color w:val="000000"/>
              </w:rPr>
            </w:pPr>
            <w:r>
              <w:rPr>
                <w:rFonts w:hint="eastAsia" w:ascii="仿宋" w:hAnsi="仿宋" w:eastAsia="仿宋" w:cs="仿宋"/>
                <w:color w:val="000000"/>
                <w:sz w:val="24"/>
              </w:rPr>
              <w:t>劳动争议裁判援引比例原则的正当逻辑与路径优化</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51A6171">
            <w:pPr>
              <w:jc w:val="center"/>
              <w:rPr>
                <w:color w:val="000000"/>
              </w:rPr>
            </w:pPr>
            <w:r>
              <w:rPr>
                <w:rFonts w:hint="eastAsia" w:ascii="仿宋" w:hAnsi="仿宋" w:eastAsia="仿宋" w:cs="仿宋"/>
                <w:color w:val="000000"/>
                <w:sz w:val="24"/>
              </w:rPr>
              <w:t>王雅宇</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183E976">
            <w:pPr>
              <w:jc w:val="left"/>
              <w:rPr>
                <w:color w:val="000000"/>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武汉市江夏区人民法院法官助理</w:t>
            </w:r>
          </w:p>
        </w:tc>
      </w:tr>
      <w:tr w14:paraId="0D574939">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3FA2259">
            <w:pPr>
              <w:jc w:val="left"/>
              <w:rPr>
                <w:color w:val="000000"/>
              </w:rPr>
            </w:pPr>
            <w:r>
              <w:rPr>
                <w:rFonts w:hint="eastAsia" w:ascii="仿宋" w:hAnsi="仿宋" w:eastAsia="仿宋" w:cs="仿宋"/>
                <w:color w:val="000000"/>
                <w:sz w:val="24"/>
              </w:rPr>
              <w:t>涉老消费纠纷裁判规则的检视与重构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78E59D2">
            <w:pPr>
              <w:jc w:val="center"/>
              <w:rPr>
                <w:rFonts w:hint="eastAsia" w:ascii="仿宋" w:hAnsi="仿宋" w:eastAsia="仿宋" w:cs="仿宋"/>
                <w:color w:val="000000"/>
                <w:sz w:val="24"/>
              </w:rPr>
            </w:pPr>
            <w:r>
              <w:rPr>
                <w:rFonts w:hint="eastAsia" w:ascii="仿宋" w:hAnsi="仿宋" w:eastAsia="仿宋" w:cs="仿宋"/>
                <w:color w:val="000000"/>
                <w:sz w:val="24"/>
              </w:rPr>
              <w:t>邓</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 xml:space="preserve">頔 </w:t>
            </w:r>
          </w:p>
          <w:p w14:paraId="51B503D5">
            <w:pPr>
              <w:jc w:val="center"/>
              <w:rPr>
                <w:color w:val="000000"/>
              </w:rPr>
            </w:pPr>
            <w:r>
              <w:rPr>
                <w:rFonts w:hint="eastAsia" w:ascii="仿宋" w:hAnsi="仿宋" w:eastAsia="仿宋" w:cs="仿宋"/>
                <w:color w:val="000000"/>
                <w:sz w:val="24"/>
              </w:rPr>
              <w:t>匡紫欣</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AA1183D">
            <w:pPr>
              <w:jc w:val="left"/>
              <w:rPr>
                <w:rFonts w:hint="eastAsia" w:ascii="仿宋" w:hAnsi="仿宋" w:eastAsia="仿宋" w:cs="仿宋"/>
                <w:color w:val="000000"/>
                <w:sz w:val="24"/>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 xml:space="preserve">武汉市江岸区人民法院百步亭社区人民法庭副庭长 </w:t>
            </w:r>
          </w:p>
          <w:p w14:paraId="47454900">
            <w:pPr>
              <w:jc w:val="left"/>
              <w:rPr>
                <w:color w:val="000000"/>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武汉市江岸区人民法院百步亭社区人民法庭法官助理</w:t>
            </w:r>
          </w:p>
        </w:tc>
      </w:tr>
      <w:tr w14:paraId="1F7FCEFA">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3CAF481">
            <w:pPr>
              <w:jc w:val="left"/>
              <w:rPr>
                <w:color w:val="000000"/>
              </w:rPr>
            </w:pPr>
            <w:r>
              <w:rPr>
                <w:rFonts w:hint="eastAsia" w:ascii="仿宋" w:hAnsi="仿宋" w:eastAsia="仿宋" w:cs="仿宋"/>
                <w:color w:val="000000"/>
                <w:sz w:val="24"/>
              </w:rPr>
              <w:t>侵犯公民个人信息案件办理中的实务困境与解决路径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E3FBE44">
            <w:pPr>
              <w:jc w:val="center"/>
              <w:rPr>
                <w:rFonts w:hint="eastAsia" w:ascii="仿宋" w:hAnsi="仿宋" w:eastAsia="仿宋" w:cs="仿宋"/>
                <w:color w:val="000000"/>
                <w:sz w:val="24"/>
              </w:rPr>
            </w:pPr>
            <w:r>
              <w:rPr>
                <w:rFonts w:hint="eastAsia" w:ascii="仿宋" w:hAnsi="仿宋" w:eastAsia="仿宋" w:cs="仿宋"/>
                <w:color w:val="000000"/>
                <w:sz w:val="24"/>
              </w:rPr>
              <w:t xml:space="preserve">李海芳 </w:t>
            </w:r>
          </w:p>
          <w:p w14:paraId="13A9DC1D">
            <w:pPr>
              <w:jc w:val="center"/>
              <w:rPr>
                <w:color w:val="000000"/>
              </w:rPr>
            </w:pPr>
            <w:r>
              <w:rPr>
                <w:rFonts w:hint="eastAsia" w:ascii="仿宋" w:hAnsi="仿宋" w:eastAsia="仿宋" w:cs="仿宋"/>
                <w:color w:val="000000"/>
                <w:sz w:val="24"/>
              </w:rPr>
              <w:t>荆盼盼</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30B42C7">
            <w:pPr>
              <w:jc w:val="left"/>
              <w:rPr>
                <w:rFonts w:hint="eastAsia" w:ascii="仿宋" w:hAnsi="仿宋" w:eastAsia="仿宋" w:cs="仿宋"/>
                <w:color w:val="000000"/>
                <w:sz w:val="24"/>
              </w:rPr>
            </w:pPr>
            <w:r>
              <w:rPr>
                <w:rFonts w:hint="eastAsia" w:ascii="仿宋" w:hAnsi="仿宋" w:eastAsia="仿宋" w:cs="仿宋"/>
                <w:color w:val="000000"/>
                <w:sz w:val="24"/>
              </w:rPr>
              <w:t>山西省高平</w:t>
            </w:r>
            <w:r>
              <w:rPr>
                <w:rFonts w:hint="eastAsia" w:ascii="仿宋" w:hAnsi="仿宋" w:eastAsia="仿宋" w:cs="仿宋"/>
                <w:color w:val="000000"/>
                <w:sz w:val="24"/>
                <w:lang w:val="en-US" w:eastAsia="zh-CN"/>
              </w:rPr>
              <w:t>市</w:t>
            </w:r>
            <w:r>
              <w:rPr>
                <w:rFonts w:hint="eastAsia" w:ascii="仿宋" w:hAnsi="仿宋" w:eastAsia="仿宋" w:cs="仿宋"/>
                <w:color w:val="000000"/>
                <w:sz w:val="24"/>
              </w:rPr>
              <w:t xml:space="preserve">人民检察院副检察长 </w:t>
            </w:r>
          </w:p>
          <w:p w14:paraId="2D311DF6">
            <w:pPr>
              <w:jc w:val="left"/>
              <w:rPr>
                <w:color w:val="000000"/>
              </w:rPr>
            </w:pPr>
            <w:r>
              <w:rPr>
                <w:rFonts w:hint="eastAsia" w:ascii="仿宋" w:hAnsi="仿宋" w:eastAsia="仿宋" w:cs="仿宋"/>
                <w:color w:val="000000"/>
                <w:sz w:val="24"/>
              </w:rPr>
              <w:t>山西省高平</w:t>
            </w:r>
            <w:r>
              <w:rPr>
                <w:rFonts w:hint="eastAsia" w:ascii="仿宋" w:hAnsi="仿宋" w:eastAsia="仿宋" w:cs="仿宋"/>
                <w:color w:val="000000"/>
                <w:sz w:val="24"/>
                <w:lang w:val="en-US" w:eastAsia="zh-CN"/>
              </w:rPr>
              <w:t>市</w:t>
            </w:r>
            <w:r>
              <w:rPr>
                <w:rFonts w:hint="eastAsia" w:ascii="仿宋" w:hAnsi="仿宋" w:eastAsia="仿宋" w:cs="仿宋"/>
                <w:color w:val="000000"/>
                <w:sz w:val="24"/>
              </w:rPr>
              <w:t>人民检察院检察官助理</w:t>
            </w:r>
          </w:p>
        </w:tc>
      </w:tr>
      <w:tr w14:paraId="0D0190FF">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D5A1B01">
            <w:pPr>
              <w:jc w:val="left"/>
              <w:rPr>
                <w:color w:val="000000"/>
              </w:rPr>
            </w:pPr>
            <w:r>
              <w:rPr>
                <w:rFonts w:hint="eastAsia" w:ascii="仿宋" w:hAnsi="仿宋" w:eastAsia="仿宋" w:cs="仿宋"/>
                <w:color w:val="000000"/>
                <w:sz w:val="24"/>
              </w:rPr>
              <w:t>宽严相济刑事政策视野下刑罚附随性制裁适用问题研究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F6BF0F6">
            <w:pPr>
              <w:jc w:val="center"/>
              <w:rPr>
                <w:rFonts w:hint="eastAsia" w:ascii="仿宋" w:hAnsi="仿宋" w:eastAsia="仿宋" w:cs="仿宋"/>
                <w:color w:val="000000"/>
                <w:sz w:val="24"/>
              </w:rPr>
            </w:pPr>
            <w:r>
              <w:rPr>
                <w:rFonts w:hint="eastAsia" w:ascii="仿宋" w:hAnsi="仿宋" w:eastAsia="仿宋" w:cs="仿宋"/>
                <w:color w:val="000000"/>
                <w:sz w:val="24"/>
              </w:rPr>
              <w:t>李</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 xml:space="preserve">蕾 </w:t>
            </w:r>
          </w:p>
          <w:p w14:paraId="661B1B89">
            <w:pPr>
              <w:jc w:val="center"/>
              <w:rPr>
                <w:rFonts w:hint="eastAsia" w:ascii="仿宋" w:hAnsi="仿宋" w:eastAsia="仿宋" w:cs="仿宋"/>
                <w:color w:val="000000"/>
                <w:sz w:val="24"/>
              </w:rPr>
            </w:pPr>
            <w:r>
              <w:rPr>
                <w:rFonts w:hint="eastAsia" w:ascii="仿宋" w:hAnsi="仿宋" w:eastAsia="仿宋" w:cs="仿宋"/>
                <w:color w:val="000000"/>
                <w:sz w:val="24"/>
              </w:rPr>
              <w:t>王</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 xml:space="preserve">琨 </w:t>
            </w:r>
          </w:p>
          <w:p w14:paraId="28F58B90">
            <w:pPr>
              <w:jc w:val="center"/>
              <w:rPr>
                <w:color w:val="000000"/>
              </w:rPr>
            </w:pPr>
            <w:r>
              <w:rPr>
                <w:rFonts w:hint="eastAsia" w:ascii="仿宋" w:hAnsi="仿宋" w:eastAsia="仿宋" w:cs="仿宋"/>
                <w:color w:val="000000"/>
                <w:sz w:val="24"/>
              </w:rPr>
              <w:t>张亚露</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FBB2E18">
            <w:pPr>
              <w:jc w:val="left"/>
              <w:rPr>
                <w:rFonts w:hint="eastAsia" w:ascii="仿宋" w:hAnsi="仿宋" w:eastAsia="仿宋" w:cs="仿宋"/>
                <w:color w:val="000000"/>
                <w:sz w:val="24"/>
              </w:rPr>
            </w:pPr>
            <w:r>
              <w:rPr>
                <w:rFonts w:hint="eastAsia" w:ascii="仿宋" w:hAnsi="仿宋" w:eastAsia="仿宋" w:cs="仿宋"/>
                <w:color w:val="000000"/>
                <w:sz w:val="24"/>
              </w:rPr>
              <w:t xml:space="preserve">山西省长治市人民检察院法律政策研究室主任 </w:t>
            </w:r>
          </w:p>
          <w:p w14:paraId="46842B09">
            <w:pPr>
              <w:jc w:val="left"/>
              <w:rPr>
                <w:rFonts w:hint="eastAsia" w:ascii="仿宋" w:hAnsi="仿宋" w:eastAsia="仿宋" w:cs="仿宋"/>
                <w:color w:val="000000"/>
                <w:sz w:val="24"/>
              </w:rPr>
            </w:pPr>
            <w:r>
              <w:rPr>
                <w:rFonts w:hint="eastAsia" w:ascii="仿宋" w:hAnsi="仿宋" w:eastAsia="仿宋" w:cs="仿宋"/>
                <w:color w:val="000000"/>
                <w:sz w:val="24"/>
              </w:rPr>
              <w:t xml:space="preserve">山西省长治市人民检察院检察官助理 </w:t>
            </w:r>
          </w:p>
          <w:p w14:paraId="572A9625">
            <w:pPr>
              <w:jc w:val="left"/>
              <w:rPr>
                <w:color w:val="000000"/>
              </w:rPr>
            </w:pPr>
            <w:r>
              <w:rPr>
                <w:rFonts w:hint="eastAsia" w:ascii="仿宋" w:hAnsi="仿宋" w:eastAsia="仿宋" w:cs="仿宋"/>
                <w:color w:val="000000"/>
                <w:sz w:val="24"/>
              </w:rPr>
              <w:t>山西省长治市人民检察院书记员</w:t>
            </w:r>
          </w:p>
        </w:tc>
      </w:tr>
      <w:tr w14:paraId="7FD8C247">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AB17EBD">
            <w:pPr>
              <w:jc w:val="left"/>
              <w:rPr>
                <w:color w:val="000000"/>
              </w:rPr>
            </w:pPr>
            <w:r>
              <w:rPr>
                <w:rFonts w:hint="eastAsia" w:ascii="仿宋" w:hAnsi="仿宋" w:eastAsia="仿宋" w:cs="仿宋"/>
                <w:color w:val="000000"/>
                <w:sz w:val="24"/>
              </w:rPr>
              <w:t>重大责任事故罪：过失数据泄露者的客观归责路径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D9DC973">
            <w:pPr>
              <w:jc w:val="center"/>
              <w:rPr>
                <w:color w:val="000000"/>
              </w:rPr>
            </w:pPr>
            <w:r>
              <w:rPr>
                <w:rFonts w:hint="eastAsia" w:ascii="仿宋" w:hAnsi="仿宋" w:eastAsia="仿宋" w:cs="仿宋"/>
                <w:color w:val="000000"/>
                <w:sz w:val="24"/>
              </w:rPr>
              <w:t>王子安</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36F92DF">
            <w:pPr>
              <w:jc w:val="left"/>
              <w:rPr>
                <w:color w:val="000000"/>
              </w:rPr>
            </w:pPr>
            <w:r>
              <w:rPr>
                <w:rFonts w:hint="eastAsia" w:ascii="仿宋" w:hAnsi="仿宋" w:eastAsia="仿宋" w:cs="仿宋"/>
                <w:color w:val="000000"/>
                <w:sz w:val="24"/>
              </w:rPr>
              <w:t>山西大学法学院博士研究生</w:t>
            </w:r>
          </w:p>
        </w:tc>
      </w:tr>
      <w:tr w14:paraId="676BE608">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99CCCE8">
            <w:pPr>
              <w:jc w:val="left"/>
              <w:rPr>
                <w:color w:val="000000"/>
              </w:rPr>
            </w:pPr>
            <w:r>
              <w:rPr>
                <w:rFonts w:hint="eastAsia" w:ascii="仿宋" w:hAnsi="仿宋" w:eastAsia="仿宋" w:cs="仿宋"/>
                <w:color w:val="000000"/>
                <w:sz w:val="24"/>
              </w:rPr>
              <w:t>从形式合规到实质穿透：数据资产出资的落地路径与制度重构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3CDE625">
            <w:pPr>
              <w:jc w:val="center"/>
              <w:rPr>
                <w:rFonts w:hint="eastAsia" w:ascii="仿宋" w:hAnsi="仿宋" w:eastAsia="仿宋" w:cs="仿宋"/>
                <w:color w:val="000000"/>
                <w:sz w:val="24"/>
              </w:rPr>
            </w:pPr>
            <w:r>
              <w:rPr>
                <w:rFonts w:hint="eastAsia" w:ascii="仿宋" w:hAnsi="仿宋" w:eastAsia="仿宋" w:cs="仿宋"/>
                <w:color w:val="000000"/>
                <w:sz w:val="24"/>
              </w:rPr>
              <w:t xml:space="preserve">郭兰英 </w:t>
            </w:r>
          </w:p>
          <w:p w14:paraId="1993057A">
            <w:pPr>
              <w:jc w:val="center"/>
              <w:rPr>
                <w:color w:val="000000"/>
              </w:rPr>
            </w:pPr>
            <w:r>
              <w:rPr>
                <w:rFonts w:hint="eastAsia" w:ascii="仿宋" w:hAnsi="仿宋" w:eastAsia="仿宋" w:cs="仿宋"/>
                <w:color w:val="000000"/>
                <w:sz w:val="24"/>
              </w:rPr>
              <w:t>石瑞玲</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9AB38CE">
            <w:pPr>
              <w:jc w:val="left"/>
              <w:rPr>
                <w:rFonts w:hint="eastAsia" w:ascii="仿宋" w:hAnsi="仿宋" w:eastAsia="仿宋" w:cs="仿宋"/>
                <w:color w:val="000000"/>
                <w:sz w:val="24"/>
              </w:rPr>
            </w:pPr>
            <w:r>
              <w:rPr>
                <w:rFonts w:hint="eastAsia" w:ascii="仿宋" w:hAnsi="仿宋" w:eastAsia="仿宋" w:cs="仿宋"/>
                <w:color w:val="000000"/>
                <w:sz w:val="24"/>
              </w:rPr>
              <w:t>山西警官职业学院副教授</w:t>
            </w:r>
          </w:p>
          <w:p w14:paraId="6A6820BE">
            <w:pPr>
              <w:jc w:val="left"/>
              <w:rPr>
                <w:color w:val="000000"/>
              </w:rPr>
            </w:pPr>
            <w:r>
              <w:rPr>
                <w:rFonts w:hint="eastAsia" w:ascii="仿宋" w:hAnsi="仿宋" w:eastAsia="仿宋" w:cs="仿宋"/>
                <w:color w:val="000000"/>
                <w:sz w:val="24"/>
              </w:rPr>
              <w:t>山西晋中理工学院助教</w:t>
            </w:r>
          </w:p>
        </w:tc>
      </w:tr>
      <w:tr w14:paraId="376705E0">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0FD5162">
            <w:pPr>
              <w:jc w:val="left"/>
              <w:rPr>
                <w:color w:val="000000"/>
              </w:rPr>
            </w:pPr>
            <w:r>
              <w:rPr>
                <w:rFonts w:hint="eastAsia" w:ascii="仿宋" w:hAnsi="仿宋" w:eastAsia="仿宋" w:cs="仿宋"/>
                <w:color w:val="000000"/>
                <w:sz w:val="24"/>
              </w:rPr>
              <w:t>法治护航“十五五”新质生产力发展的检察保障路径——以山西省检察实践为样本</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B502F00">
            <w:pPr>
              <w:jc w:val="center"/>
              <w:rPr>
                <w:rFonts w:hint="eastAsia" w:ascii="仿宋" w:hAnsi="仿宋" w:eastAsia="仿宋" w:cs="仿宋"/>
                <w:color w:val="000000"/>
                <w:sz w:val="24"/>
              </w:rPr>
            </w:pPr>
            <w:r>
              <w:rPr>
                <w:rFonts w:hint="eastAsia" w:ascii="仿宋" w:hAnsi="仿宋" w:eastAsia="仿宋" w:cs="仿宋"/>
                <w:color w:val="000000"/>
                <w:sz w:val="24"/>
              </w:rPr>
              <w:t xml:space="preserve">李嘉欣 </w:t>
            </w:r>
          </w:p>
          <w:p w14:paraId="66BAD596">
            <w:pPr>
              <w:jc w:val="center"/>
              <w:rPr>
                <w:color w:val="000000"/>
              </w:rPr>
            </w:pPr>
            <w:r>
              <w:rPr>
                <w:rFonts w:hint="eastAsia" w:ascii="仿宋" w:hAnsi="仿宋" w:eastAsia="仿宋" w:cs="仿宋"/>
                <w:color w:val="000000"/>
                <w:sz w:val="24"/>
              </w:rPr>
              <w:t>杨</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硕</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BA44C7B">
            <w:pPr>
              <w:jc w:val="left"/>
              <w:rPr>
                <w:rFonts w:hint="eastAsia" w:ascii="仿宋" w:hAnsi="仿宋" w:eastAsia="仿宋" w:cs="仿宋"/>
                <w:color w:val="000000"/>
                <w:sz w:val="24"/>
              </w:rPr>
            </w:pPr>
            <w:r>
              <w:rPr>
                <w:rFonts w:hint="eastAsia" w:ascii="仿宋" w:hAnsi="仿宋" w:eastAsia="仿宋" w:cs="仿宋"/>
                <w:color w:val="000000"/>
                <w:sz w:val="24"/>
              </w:rPr>
              <w:t xml:space="preserve">山西省芮城县人民检察院第二检察部主任 </w:t>
            </w:r>
          </w:p>
          <w:p w14:paraId="41578D5C">
            <w:pPr>
              <w:jc w:val="left"/>
              <w:rPr>
                <w:color w:val="000000"/>
              </w:rPr>
            </w:pPr>
            <w:r>
              <w:rPr>
                <w:rFonts w:hint="eastAsia" w:ascii="仿宋" w:hAnsi="仿宋" w:eastAsia="仿宋" w:cs="仿宋"/>
                <w:color w:val="000000"/>
                <w:sz w:val="24"/>
              </w:rPr>
              <w:t>山西省芮城县人民检察院第二检察部检察官助理</w:t>
            </w:r>
          </w:p>
        </w:tc>
      </w:tr>
      <w:tr w14:paraId="6601090D">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E1310BF">
            <w:pPr>
              <w:jc w:val="left"/>
              <w:rPr>
                <w:color w:val="000000"/>
              </w:rPr>
            </w:pPr>
            <w:r>
              <w:rPr>
                <w:rFonts w:hint="eastAsia" w:ascii="仿宋" w:hAnsi="仿宋" w:eastAsia="仿宋" w:cs="仿宋"/>
                <w:color w:val="000000"/>
                <w:sz w:val="24"/>
              </w:rPr>
              <w:t>新就业形态下竞业限制条款的司法规制——以网络直播用工为例</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1036F0D">
            <w:pPr>
              <w:jc w:val="center"/>
              <w:rPr>
                <w:color w:val="000000"/>
              </w:rPr>
            </w:pPr>
            <w:r>
              <w:rPr>
                <w:rFonts w:hint="eastAsia" w:ascii="仿宋" w:hAnsi="仿宋" w:eastAsia="仿宋" w:cs="仿宋"/>
                <w:color w:val="000000"/>
                <w:sz w:val="24"/>
              </w:rPr>
              <w:t>贾云舒</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C856693">
            <w:pPr>
              <w:jc w:val="left"/>
              <w:rPr>
                <w:color w:val="000000"/>
              </w:rPr>
            </w:pPr>
            <w:r>
              <w:rPr>
                <w:rFonts w:hint="eastAsia" w:ascii="仿宋" w:hAnsi="仿宋" w:eastAsia="仿宋" w:cs="仿宋"/>
                <w:color w:val="000000"/>
                <w:sz w:val="24"/>
              </w:rPr>
              <w:t>山西省太原市迎泽区人民检察院检察官助理</w:t>
            </w:r>
          </w:p>
        </w:tc>
      </w:tr>
      <w:tr w14:paraId="20A5651B">
        <w:tblPrEx>
          <w:tblCellMar>
            <w:top w:w="0" w:type="dxa"/>
            <w:left w:w="108" w:type="dxa"/>
            <w:bottom w:w="0" w:type="dxa"/>
            <w:right w:w="108" w:type="dxa"/>
          </w:tblCellMar>
        </w:tblPrEx>
        <w:trPr>
          <w:trHeight w:val="90" w:hRule="atLeast"/>
        </w:trPr>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E8EFCCD">
            <w:pPr>
              <w:jc w:val="left"/>
              <w:rPr>
                <w:color w:val="000000"/>
              </w:rPr>
            </w:pPr>
            <w:r>
              <w:rPr>
                <w:rFonts w:hint="eastAsia" w:ascii="仿宋" w:hAnsi="仿宋" w:eastAsia="仿宋" w:cs="仿宋"/>
                <w:color w:val="000000"/>
                <w:sz w:val="24"/>
              </w:rPr>
              <w:t>黄河流域生态检察协同治理机制创新研究</w:t>
            </w:r>
            <w:r>
              <w:rPr>
                <w:rFonts w:hint="eastAsia" w:ascii="仿宋" w:hAnsi="仿宋" w:eastAsia="仿宋" w:cs="仿宋"/>
                <w:color w:val="000000"/>
                <w:sz w:val="24"/>
                <w:lang w:eastAsia="zh-CN"/>
              </w:rPr>
              <w:t>——</w:t>
            </w:r>
            <w:r>
              <w:rPr>
                <w:rFonts w:hint="eastAsia" w:ascii="仿宋" w:hAnsi="仿宋" w:eastAsia="仿宋" w:cs="仿宋"/>
                <w:color w:val="000000"/>
                <w:sz w:val="24"/>
              </w:rPr>
              <w:t>基于历史演进与山西实践的考察</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2D30481">
            <w:pPr>
              <w:jc w:val="center"/>
              <w:rPr>
                <w:rFonts w:hint="eastAsia" w:ascii="仿宋" w:hAnsi="仿宋" w:eastAsia="仿宋" w:cs="仿宋"/>
                <w:color w:val="000000"/>
                <w:sz w:val="24"/>
              </w:rPr>
            </w:pPr>
            <w:r>
              <w:rPr>
                <w:rFonts w:hint="eastAsia" w:ascii="仿宋" w:hAnsi="仿宋" w:eastAsia="仿宋" w:cs="仿宋"/>
                <w:color w:val="000000"/>
                <w:sz w:val="24"/>
              </w:rPr>
              <w:t xml:space="preserve">高庆祥 </w:t>
            </w:r>
          </w:p>
          <w:p w14:paraId="2E0EF3DE">
            <w:pPr>
              <w:jc w:val="center"/>
              <w:rPr>
                <w:rFonts w:hint="eastAsia" w:ascii="仿宋" w:hAnsi="仿宋" w:eastAsia="仿宋" w:cs="仿宋"/>
                <w:color w:val="000000"/>
                <w:sz w:val="24"/>
              </w:rPr>
            </w:pPr>
            <w:r>
              <w:rPr>
                <w:rFonts w:hint="eastAsia" w:ascii="仿宋" w:hAnsi="仿宋" w:eastAsia="仿宋" w:cs="仿宋"/>
                <w:color w:val="000000"/>
                <w:sz w:val="24"/>
              </w:rPr>
              <w:t xml:space="preserve">吕中杰 </w:t>
            </w:r>
          </w:p>
          <w:p w14:paraId="67C5CA23">
            <w:pPr>
              <w:jc w:val="center"/>
              <w:rPr>
                <w:color w:val="000000"/>
              </w:rPr>
            </w:pPr>
            <w:r>
              <w:rPr>
                <w:rFonts w:hint="eastAsia" w:ascii="仿宋" w:hAnsi="仿宋" w:eastAsia="仿宋" w:cs="仿宋"/>
                <w:color w:val="000000"/>
                <w:sz w:val="24"/>
              </w:rPr>
              <w:t>吕岳骏</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7FA5910">
            <w:pPr>
              <w:jc w:val="left"/>
              <w:rPr>
                <w:rFonts w:hint="eastAsia" w:ascii="仿宋" w:hAnsi="仿宋" w:eastAsia="仿宋" w:cs="仿宋"/>
                <w:color w:val="000000"/>
                <w:sz w:val="24"/>
              </w:rPr>
            </w:pPr>
            <w:r>
              <w:rPr>
                <w:rFonts w:hint="eastAsia" w:ascii="仿宋" w:hAnsi="仿宋" w:eastAsia="仿宋" w:cs="仿宋"/>
                <w:color w:val="000000"/>
                <w:sz w:val="24"/>
              </w:rPr>
              <w:t>山西省沁源县人民检察院党组书记、检察长</w:t>
            </w:r>
          </w:p>
          <w:p w14:paraId="070A4877">
            <w:pPr>
              <w:jc w:val="left"/>
              <w:rPr>
                <w:rFonts w:hint="eastAsia" w:ascii="仿宋" w:hAnsi="仿宋" w:eastAsia="仿宋" w:cs="仿宋"/>
                <w:color w:val="000000"/>
                <w:sz w:val="24"/>
              </w:rPr>
            </w:pPr>
            <w:r>
              <w:rPr>
                <w:rFonts w:hint="eastAsia" w:ascii="仿宋" w:hAnsi="仿宋" w:eastAsia="仿宋" w:cs="仿宋"/>
                <w:color w:val="000000"/>
                <w:sz w:val="24"/>
              </w:rPr>
              <w:t>山西省沁源县人民检察院检委会委员、检察官</w:t>
            </w:r>
          </w:p>
          <w:p w14:paraId="322837C2">
            <w:pPr>
              <w:jc w:val="left"/>
              <w:rPr>
                <w:color w:val="000000"/>
              </w:rPr>
            </w:pPr>
            <w:r>
              <w:rPr>
                <w:rFonts w:hint="eastAsia" w:ascii="仿宋" w:hAnsi="仿宋" w:eastAsia="仿宋" w:cs="仿宋"/>
                <w:color w:val="000000"/>
                <w:sz w:val="24"/>
              </w:rPr>
              <w:t>山西中和志科技服务有限公司工程师</w:t>
            </w:r>
          </w:p>
        </w:tc>
      </w:tr>
      <w:tr w14:paraId="717343E4">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C4DC0E3">
            <w:pPr>
              <w:jc w:val="left"/>
              <w:rPr>
                <w:color w:val="000000"/>
              </w:rPr>
            </w:pPr>
            <w:r>
              <w:rPr>
                <w:rFonts w:hint="eastAsia" w:ascii="仿宋" w:hAnsi="仿宋" w:eastAsia="仿宋" w:cs="仿宋"/>
                <w:color w:val="000000"/>
                <w:sz w:val="24"/>
              </w:rPr>
              <w:t>骗取贷款罪“重大损失”的认定边界</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94743A8">
            <w:pPr>
              <w:jc w:val="center"/>
              <w:rPr>
                <w:rFonts w:hint="eastAsia" w:ascii="仿宋" w:hAnsi="仿宋" w:eastAsia="仿宋" w:cs="仿宋"/>
                <w:color w:val="000000"/>
                <w:sz w:val="24"/>
              </w:rPr>
            </w:pPr>
            <w:r>
              <w:rPr>
                <w:rFonts w:hint="eastAsia" w:ascii="仿宋" w:hAnsi="仿宋" w:eastAsia="仿宋" w:cs="仿宋"/>
                <w:color w:val="000000"/>
                <w:sz w:val="24"/>
              </w:rPr>
              <w:t xml:space="preserve">师嘉瑞 </w:t>
            </w:r>
          </w:p>
          <w:p w14:paraId="4A25CE14">
            <w:pPr>
              <w:jc w:val="center"/>
              <w:rPr>
                <w:rFonts w:hint="eastAsia" w:ascii="仿宋" w:hAnsi="仿宋" w:eastAsia="仿宋" w:cs="仿宋"/>
                <w:color w:val="000000"/>
                <w:sz w:val="24"/>
              </w:rPr>
            </w:pPr>
            <w:r>
              <w:rPr>
                <w:rFonts w:hint="eastAsia" w:ascii="仿宋" w:hAnsi="仿宋" w:eastAsia="仿宋" w:cs="仿宋"/>
                <w:color w:val="000000"/>
                <w:sz w:val="24"/>
              </w:rPr>
              <w:t>张</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 xml:space="preserve">彦 </w:t>
            </w:r>
          </w:p>
          <w:p w14:paraId="289AD110">
            <w:pPr>
              <w:jc w:val="center"/>
              <w:rPr>
                <w:color w:val="000000"/>
              </w:rPr>
            </w:pPr>
            <w:r>
              <w:rPr>
                <w:rFonts w:hint="eastAsia" w:ascii="仿宋" w:hAnsi="仿宋" w:eastAsia="仿宋" w:cs="仿宋"/>
                <w:color w:val="000000"/>
                <w:sz w:val="24"/>
              </w:rPr>
              <w:t>蒋</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帆</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1552A1D">
            <w:pPr>
              <w:jc w:val="left"/>
              <w:rPr>
                <w:rFonts w:hint="eastAsia" w:ascii="仿宋" w:hAnsi="仿宋" w:eastAsia="仿宋" w:cs="仿宋"/>
                <w:color w:val="000000"/>
                <w:sz w:val="24"/>
              </w:rPr>
            </w:pPr>
            <w:r>
              <w:rPr>
                <w:rFonts w:hint="eastAsia" w:ascii="仿宋" w:hAnsi="仿宋" w:eastAsia="仿宋" w:cs="仿宋"/>
                <w:color w:val="000000"/>
                <w:sz w:val="24"/>
              </w:rPr>
              <w:t>山西省侯马</w:t>
            </w:r>
            <w:r>
              <w:rPr>
                <w:rFonts w:hint="eastAsia" w:ascii="仿宋" w:hAnsi="仿宋" w:eastAsia="仿宋" w:cs="仿宋"/>
                <w:color w:val="000000"/>
                <w:sz w:val="24"/>
                <w:lang w:val="en-US" w:eastAsia="zh-CN"/>
              </w:rPr>
              <w:t>市</w:t>
            </w:r>
            <w:r>
              <w:rPr>
                <w:rFonts w:hint="eastAsia" w:ascii="仿宋" w:hAnsi="仿宋" w:eastAsia="仿宋" w:cs="仿宋"/>
                <w:color w:val="000000"/>
                <w:sz w:val="24"/>
              </w:rPr>
              <w:t>人民检察院第二检察部检察官助理</w:t>
            </w:r>
          </w:p>
          <w:p w14:paraId="1E362F37">
            <w:pPr>
              <w:jc w:val="left"/>
              <w:rPr>
                <w:rFonts w:hint="eastAsia" w:ascii="仿宋" w:hAnsi="仿宋" w:eastAsia="仿宋" w:cs="仿宋"/>
                <w:color w:val="000000"/>
                <w:sz w:val="24"/>
              </w:rPr>
            </w:pPr>
            <w:r>
              <w:rPr>
                <w:rFonts w:hint="eastAsia" w:ascii="仿宋" w:hAnsi="仿宋" w:eastAsia="仿宋" w:cs="仿宋"/>
                <w:color w:val="000000"/>
                <w:sz w:val="24"/>
              </w:rPr>
              <w:t>山西省侯马</w:t>
            </w:r>
            <w:r>
              <w:rPr>
                <w:rFonts w:hint="eastAsia" w:ascii="仿宋" w:hAnsi="仿宋" w:eastAsia="仿宋" w:cs="仿宋"/>
                <w:color w:val="000000"/>
                <w:sz w:val="24"/>
                <w:lang w:val="en-US" w:eastAsia="zh-CN"/>
              </w:rPr>
              <w:t>市</w:t>
            </w:r>
            <w:r>
              <w:rPr>
                <w:rFonts w:hint="eastAsia" w:ascii="仿宋" w:hAnsi="仿宋" w:eastAsia="仿宋" w:cs="仿宋"/>
                <w:color w:val="000000"/>
                <w:sz w:val="24"/>
              </w:rPr>
              <w:t xml:space="preserve">人民检察院党组成员、副检察长 </w:t>
            </w:r>
          </w:p>
          <w:p w14:paraId="58112574">
            <w:pPr>
              <w:jc w:val="left"/>
              <w:rPr>
                <w:color w:val="000000"/>
              </w:rPr>
            </w:pPr>
            <w:r>
              <w:rPr>
                <w:rFonts w:hint="eastAsia" w:ascii="仿宋" w:hAnsi="仿宋" w:eastAsia="仿宋" w:cs="仿宋"/>
                <w:color w:val="000000"/>
                <w:sz w:val="24"/>
              </w:rPr>
              <w:t>山西省侯马</w:t>
            </w:r>
            <w:r>
              <w:rPr>
                <w:rFonts w:hint="eastAsia" w:ascii="仿宋" w:hAnsi="仿宋" w:eastAsia="仿宋" w:cs="仿宋"/>
                <w:color w:val="000000"/>
                <w:sz w:val="24"/>
                <w:lang w:val="en-US" w:eastAsia="zh-CN"/>
              </w:rPr>
              <w:t>市</w:t>
            </w:r>
            <w:r>
              <w:rPr>
                <w:rFonts w:hint="eastAsia" w:ascii="仿宋" w:hAnsi="仿宋" w:eastAsia="仿宋" w:cs="仿宋"/>
                <w:color w:val="000000"/>
                <w:sz w:val="24"/>
              </w:rPr>
              <w:t>人民检察院第二检察部副主任</w:t>
            </w:r>
            <w:r>
              <w:rPr>
                <w:rFonts w:hint="eastAsia" w:ascii="仿宋" w:hAnsi="仿宋" w:eastAsia="仿宋" w:cs="仿宋"/>
                <w:color w:val="000000"/>
                <w:sz w:val="24"/>
                <w:lang w:eastAsia="zh-CN"/>
              </w:rPr>
              <w:t>、</w:t>
            </w:r>
            <w:r>
              <w:rPr>
                <w:rFonts w:hint="eastAsia" w:ascii="仿宋" w:hAnsi="仿宋" w:eastAsia="仿宋" w:cs="仿宋"/>
                <w:color w:val="000000"/>
                <w:sz w:val="24"/>
              </w:rPr>
              <w:t>检察官</w:t>
            </w:r>
          </w:p>
        </w:tc>
      </w:tr>
      <w:tr w14:paraId="5A73049D">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6A16419">
            <w:pPr>
              <w:jc w:val="left"/>
              <w:rPr>
                <w:color w:val="000000"/>
              </w:rPr>
            </w:pPr>
            <w:r>
              <w:rPr>
                <w:rFonts w:hint="eastAsia" w:ascii="仿宋" w:hAnsi="仿宋" w:eastAsia="仿宋" w:cs="仿宋"/>
                <w:color w:val="000000"/>
                <w:sz w:val="24"/>
              </w:rPr>
              <w:t>互联网时代老年人购置投资型养老公寓的风险防控和解决路径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FB1EEA7">
            <w:pPr>
              <w:jc w:val="center"/>
              <w:rPr>
                <w:color w:val="000000"/>
              </w:rPr>
            </w:pPr>
            <w:r>
              <w:rPr>
                <w:rFonts w:hint="eastAsia" w:ascii="仿宋" w:hAnsi="仿宋" w:eastAsia="仿宋" w:cs="仿宋"/>
                <w:color w:val="000000"/>
                <w:sz w:val="24"/>
              </w:rPr>
              <w:t>郭东星</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177C9DA">
            <w:pPr>
              <w:jc w:val="left"/>
              <w:rPr>
                <w:color w:val="000000"/>
              </w:rPr>
            </w:pPr>
            <w:r>
              <w:rPr>
                <w:rFonts w:hint="eastAsia" w:ascii="仿宋" w:hAnsi="仿宋" w:eastAsia="仿宋" w:cs="仿宋"/>
                <w:color w:val="000000"/>
                <w:sz w:val="24"/>
              </w:rPr>
              <w:t>山西省晋中市中级人民法院副庭长</w:t>
            </w:r>
          </w:p>
        </w:tc>
      </w:tr>
      <w:tr w14:paraId="2FA13E4E">
        <w:tblPrEx>
          <w:shd w:val="clear" w:color="000000" w:fill="auto"/>
          <w:tblCellMar>
            <w:top w:w="0" w:type="dxa"/>
            <w:left w:w="108" w:type="dxa"/>
            <w:bottom w:w="0" w:type="dxa"/>
            <w:right w:w="108" w:type="dxa"/>
          </w:tblCellMar>
        </w:tblPrEx>
        <w:trPr>
          <w:trHeight w:val="1554" w:hRule="atLeast"/>
        </w:trPr>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A8D9279">
            <w:pPr>
              <w:jc w:val="left"/>
              <w:rPr>
                <w:rFonts w:hint="eastAsia" w:eastAsiaTheme="minorEastAsia"/>
                <w:color w:val="000000"/>
                <w:lang w:eastAsia="zh-CN"/>
              </w:rPr>
            </w:pPr>
            <w:r>
              <w:rPr>
                <w:rFonts w:hint="eastAsia" w:ascii="仿宋" w:hAnsi="仿宋" w:eastAsia="仿宋" w:cs="仿宋"/>
                <w:color w:val="000000"/>
                <w:sz w:val="24"/>
                <w:lang w:eastAsia="zh-CN"/>
              </w:rPr>
              <w:t>中华优秀传统法律文化的检察智慧与现代转化——以裴氏文化廉洁自律与家国情怀为视角</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5328ADC">
            <w:pPr>
              <w:jc w:val="center"/>
              <w:rPr>
                <w:rFonts w:hint="eastAsia" w:ascii="仿宋" w:hAnsi="仿宋" w:eastAsia="仿宋" w:cs="仿宋"/>
                <w:color w:val="000000"/>
                <w:sz w:val="24"/>
              </w:rPr>
            </w:pPr>
            <w:r>
              <w:rPr>
                <w:rFonts w:hint="eastAsia" w:ascii="仿宋" w:hAnsi="仿宋" w:eastAsia="仿宋" w:cs="仿宋"/>
                <w:color w:val="000000"/>
                <w:sz w:val="24"/>
              </w:rPr>
              <w:t xml:space="preserve">刘世波 </w:t>
            </w:r>
          </w:p>
          <w:p w14:paraId="794AD3FD">
            <w:pPr>
              <w:jc w:val="center"/>
              <w:rPr>
                <w:color w:val="000000"/>
              </w:rPr>
            </w:pPr>
            <w:r>
              <w:rPr>
                <w:rFonts w:hint="eastAsia" w:ascii="仿宋" w:hAnsi="仿宋" w:eastAsia="仿宋" w:cs="仿宋"/>
                <w:color w:val="000000"/>
                <w:sz w:val="24"/>
              </w:rPr>
              <w:t>刘</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强</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C47D16A">
            <w:pPr>
              <w:jc w:val="left"/>
              <w:rPr>
                <w:rFonts w:hint="eastAsia" w:ascii="仿宋" w:hAnsi="仿宋" w:eastAsia="仿宋" w:cs="仿宋"/>
                <w:color w:val="000000"/>
                <w:sz w:val="24"/>
              </w:rPr>
            </w:pPr>
            <w:r>
              <w:rPr>
                <w:rFonts w:hint="eastAsia" w:ascii="仿宋" w:hAnsi="仿宋" w:eastAsia="仿宋" w:cs="仿宋"/>
                <w:color w:val="000000"/>
                <w:sz w:val="24"/>
              </w:rPr>
              <w:t xml:space="preserve">山西省闻喜县人民检察院检察长 </w:t>
            </w:r>
          </w:p>
          <w:p w14:paraId="755F64C4">
            <w:pPr>
              <w:jc w:val="left"/>
              <w:rPr>
                <w:color w:val="000000"/>
              </w:rPr>
            </w:pPr>
            <w:r>
              <w:rPr>
                <w:rFonts w:hint="eastAsia" w:ascii="仿宋" w:hAnsi="仿宋" w:eastAsia="仿宋" w:cs="仿宋"/>
                <w:color w:val="000000"/>
                <w:sz w:val="24"/>
              </w:rPr>
              <w:t>山西省闻喜县人民检察院派驻看守所检察室主任</w:t>
            </w:r>
          </w:p>
        </w:tc>
      </w:tr>
      <w:tr w14:paraId="73810923">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6A13FF9">
            <w:pPr>
              <w:jc w:val="left"/>
              <w:rPr>
                <w:color w:val="000000"/>
              </w:rPr>
            </w:pPr>
            <w:r>
              <w:rPr>
                <w:rFonts w:hint="eastAsia" w:ascii="仿宋" w:hAnsi="仿宋" w:eastAsia="仿宋" w:cs="仿宋"/>
                <w:color w:val="000000"/>
                <w:sz w:val="24"/>
              </w:rPr>
              <w:t>构建生育友好型社会的法律保障研究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F9137A3">
            <w:pPr>
              <w:jc w:val="center"/>
              <w:rPr>
                <w:color w:val="000000"/>
              </w:rPr>
            </w:pPr>
            <w:r>
              <w:rPr>
                <w:rFonts w:hint="eastAsia" w:ascii="仿宋" w:hAnsi="仿宋" w:eastAsia="仿宋" w:cs="仿宋"/>
                <w:color w:val="000000"/>
                <w:sz w:val="24"/>
              </w:rPr>
              <w:t>刘健敏</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FD3669C">
            <w:pPr>
              <w:jc w:val="left"/>
              <w:rPr>
                <w:color w:val="000000"/>
              </w:rPr>
            </w:pPr>
            <w:r>
              <w:rPr>
                <w:rFonts w:hint="eastAsia" w:ascii="仿宋" w:hAnsi="仿宋" w:eastAsia="仿宋" w:cs="仿宋"/>
                <w:color w:val="000000"/>
                <w:sz w:val="24"/>
              </w:rPr>
              <w:t>山西省沁源县法学会工作人员</w:t>
            </w:r>
          </w:p>
        </w:tc>
      </w:tr>
      <w:tr w14:paraId="3AC8A889">
        <w:tblPrEx>
          <w:tblCellMar>
            <w:top w:w="0" w:type="dxa"/>
            <w:left w:w="108" w:type="dxa"/>
            <w:bottom w:w="0" w:type="dxa"/>
            <w:right w:w="108" w:type="dxa"/>
          </w:tblCellMar>
        </w:tblPrEx>
        <w:trPr>
          <w:trHeight w:val="859" w:hRule="atLeast"/>
        </w:trPr>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6155EB6">
            <w:pPr>
              <w:jc w:val="left"/>
              <w:rPr>
                <w:color w:val="000000"/>
              </w:rPr>
            </w:pPr>
            <w:r>
              <w:rPr>
                <w:rFonts w:hint="eastAsia" w:ascii="仿宋" w:hAnsi="仿宋" w:eastAsia="仿宋" w:cs="仿宋"/>
                <w:color w:val="000000"/>
                <w:sz w:val="24"/>
              </w:rPr>
              <w:t>回应型规制视域下人工智能训练数据版权合理使用的制度建构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FEF00EB">
            <w:pPr>
              <w:jc w:val="center"/>
              <w:rPr>
                <w:color w:val="000000"/>
              </w:rPr>
            </w:pPr>
            <w:r>
              <w:rPr>
                <w:rFonts w:hint="eastAsia" w:ascii="仿宋" w:hAnsi="仿宋" w:eastAsia="仿宋" w:cs="仿宋"/>
                <w:color w:val="000000"/>
                <w:sz w:val="24"/>
              </w:rPr>
              <w:t>邬晨牧</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D54AF93">
            <w:pPr>
              <w:jc w:val="left"/>
              <w:rPr>
                <w:color w:val="000000"/>
              </w:rPr>
            </w:pPr>
            <w:r>
              <w:rPr>
                <w:rFonts w:hint="eastAsia" w:ascii="仿宋" w:hAnsi="仿宋" w:eastAsia="仿宋" w:cs="仿宋"/>
                <w:color w:val="000000"/>
                <w:sz w:val="24"/>
              </w:rPr>
              <w:t>铜陵学院法学与公共管理学院讲师</w:t>
            </w:r>
          </w:p>
        </w:tc>
      </w:tr>
      <w:tr w14:paraId="239EDC4C">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21BDDA3">
            <w:pPr>
              <w:jc w:val="left"/>
              <w:rPr>
                <w:color w:val="000000"/>
              </w:rPr>
            </w:pPr>
            <w:r>
              <w:rPr>
                <w:rFonts w:hint="eastAsia" w:ascii="仿宋" w:hAnsi="仿宋" w:eastAsia="仿宋" w:cs="仿宋"/>
                <w:color w:val="000000"/>
                <w:sz w:val="24"/>
              </w:rPr>
              <w:t>股权链上的风险锚定：多次转让场景中前手补充责任的顺位机理与运用</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9F03969">
            <w:pPr>
              <w:jc w:val="center"/>
              <w:rPr>
                <w:color w:val="000000"/>
              </w:rPr>
            </w:pPr>
            <w:r>
              <w:rPr>
                <w:rFonts w:hint="eastAsia" w:ascii="仿宋" w:hAnsi="仿宋" w:eastAsia="仿宋" w:cs="仿宋"/>
                <w:color w:val="000000"/>
                <w:sz w:val="24"/>
              </w:rPr>
              <w:t>李</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庆</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E622342">
            <w:pPr>
              <w:jc w:val="left"/>
              <w:rPr>
                <w:color w:val="000000"/>
              </w:rPr>
            </w:pPr>
            <w:r>
              <w:rPr>
                <w:rFonts w:hint="eastAsia" w:ascii="仿宋" w:hAnsi="仿宋" w:eastAsia="仿宋" w:cs="仿宋"/>
                <w:color w:val="000000"/>
                <w:sz w:val="24"/>
              </w:rPr>
              <w:t>安徽省蚌埠市中</w:t>
            </w:r>
            <w:r>
              <w:rPr>
                <w:rFonts w:hint="eastAsia" w:ascii="仿宋" w:hAnsi="仿宋" w:eastAsia="仿宋" w:cs="仿宋"/>
                <w:color w:val="000000"/>
                <w:sz w:val="24"/>
                <w:lang w:val="en-US" w:eastAsia="zh-CN"/>
              </w:rPr>
              <w:t>级人民法</w:t>
            </w:r>
            <w:r>
              <w:rPr>
                <w:rFonts w:hint="eastAsia" w:ascii="仿宋" w:hAnsi="仿宋" w:eastAsia="仿宋" w:cs="仿宋"/>
                <w:color w:val="000000"/>
                <w:sz w:val="24"/>
              </w:rPr>
              <w:t>院民二庭副庭长</w:t>
            </w:r>
          </w:p>
        </w:tc>
      </w:tr>
      <w:tr w14:paraId="720D4F30">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9974292">
            <w:pPr>
              <w:jc w:val="left"/>
              <w:rPr>
                <w:color w:val="000000"/>
              </w:rPr>
            </w:pPr>
            <w:r>
              <w:rPr>
                <w:rFonts w:hint="eastAsia" w:ascii="仿宋" w:hAnsi="仿宋" w:eastAsia="仿宋" w:cs="仿宋"/>
                <w:color w:val="000000"/>
                <w:sz w:val="24"/>
              </w:rPr>
              <w:t>网络空间安全综合治理视域下智能认知战的全链条法律规制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A9D970E">
            <w:pPr>
              <w:jc w:val="center"/>
              <w:rPr>
                <w:rFonts w:hint="eastAsia" w:ascii="仿宋" w:hAnsi="仿宋" w:eastAsia="仿宋" w:cs="仿宋"/>
                <w:color w:val="000000"/>
                <w:sz w:val="24"/>
              </w:rPr>
            </w:pPr>
            <w:r>
              <w:rPr>
                <w:rFonts w:hint="eastAsia" w:ascii="仿宋" w:hAnsi="仿宋" w:eastAsia="仿宋" w:cs="仿宋"/>
                <w:color w:val="000000"/>
                <w:sz w:val="24"/>
              </w:rPr>
              <w:t xml:space="preserve">庞子强 </w:t>
            </w:r>
          </w:p>
          <w:p w14:paraId="798E8A0C">
            <w:pPr>
              <w:jc w:val="center"/>
              <w:rPr>
                <w:color w:val="000000"/>
              </w:rPr>
            </w:pPr>
            <w:r>
              <w:rPr>
                <w:rFonts w:hint="eastAsia" w:ascii="仿宋" w:hAnsi="仿宋" w:eastAsia="仿宋" w:cs="仿宋"/>
                <w:color w:val="000000"/>
                <w:sz w:val="24"/>
              </w:rPr>
              <w:t>毛春晓</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770C7AA">
            <w:pPr>
              <w:jc w:val="left"/>
              <w:rPr>
                <w:rFonts w:hint="eastAsia" w:ascii="仿宋" w:hAnsi="仿宋" w:eastAsia="仿宋" w:cs="仿宋"/>
                <w:color w:val="000000"/>
                <w:sz w:val="24"/>
              </w:rPr>
            </w:pPr>
            <w:r>
              <w:rPr>
                <w:rFonts w:hint="eastAsia" w:ascii="仿宋" w:hAnsi="仿宋" w:eastAsia="仿宋" w:cs="仿宋"/>
                <w:color w:val="000000"/>
                <w:sz w:val="24"/>
              </w:rPr>
              <w:t xml:space="preserve">安徽财经大学法学院硕士研究生 </w:t>
            </w:r>
          </w:p>
          <w:p w14:paraId="45CBFC68">
            <w:pPr>
              <w:jc w:val="left"/>
              <w:rPr>
                <w:color w:val="000000"/>
              </w:rPr>
            </w:pPr>
            <w:r>
              <w:rPr>
                <w:rFonts w:hint="eastAsia" w:ascii="仿宋" w:hAnsi="仿宋" w:eastAsia="仿宋" w:cs="仿宋"/>
                <w:color w:val="000000"/>
                <w:sz w:val="24"/>
              </w:rPr>
              <w:t>安徽财经大学法学院副教授</w:t>
            </w:r>
          </w:p>
        </w:tc>
      </w:tr>
      <w:tr w14:paraId="79DA0CB9">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86E38D4">
            <w:pPr>
              <w:jc w:val="left"/>
              <w:rPr>
                <w:color w:val="000000"/>
              </w:rPr>
            </w:pPr>
            <w:r>
              <w:rPr>
                <w:rFonts w:hint="eastAsia" w:ascii="仿宋" w:hAnsi="仿宋" w:eastAsia="仿宋" w:cs="仿宋"/>
                <w:color w:val="000000"/>
                <w:sz w:val="24"/>
              </w:rPr>
              <w:t>论网络环境下开设赌场罪与聚众型赌博罪的区分</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F8ABF9C">
            <w:pPr>
              <w:jc w:val="center"/>
              <w:rPr>
                <w:rFonts w:hint="eastAsia" w:ascii="仿宋" w:hAnsi="仿宋" w:eastAsia="仿宋" w:cs="仿宋"/>
                <w:color w:val="000000"/>
                <w:sz w:val="24"/>
              </w:rPr>
            </w:pPr>
            <w:r>
              <w:rPr>
                <w:rFonts w:hint="eastAsia" w:ascii="仿宋" w:hAnsi="仿宋" w:eastAsia="仿宋" w:cs="仿宋"/>
                <w:color w:val="000000"/>
                <w:sz w:val="24"/>
              </w:rPr>
              <w:t xml:space="preserve">诸宣颐 </w:t>
            </w:r>
          </w:p>
          <w:p w14:paraId="2854E16A">
            <w:pPr>
              <w:jc w:val="center"/>
              <w:rPr>
                <w:color w:val="000000"/>
              </w:rPr>
            </w:pPr>
            <w:r>
              <w:rPr>
                <w:rFonts w:hint="eastAsia" w:ascii="仿宋" w:hAnsi="仿宋" w:eastAsia="仿宋" w:cs="仿宋"/>
                <w:color w:val="000000"/>
                <w:sz w:val="24"/>
              </w:rPr>
              <w:t>史文平</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8858391">
            <w:pPr>
              <w:jc w:val="left"/>
              <w:rPr>
                <w:color w:val="000000"/>
              </w:rPr>
            </w:pPr>
            <w:r>
              <w:rPr>
                <w:rFonts w:hint="eastAsia" w:ascii="仿宋" w:hAnsi="仿宋" w:eastAsia="仿宋" w:cs="仿宋"/>
                <w:color w:val="000000"/>
                <w:sz w:val="24"/>
              </w:rPr>
              <w:t>安庆师范大学法学院助教 安庆师范大学法学院讲师</w:t>
            </w:r>
          </w:p>
        </w:tc>
      </w:tr>
      <w:tr w14:paraId="640AF936">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D2232D9">
            <w:pPr>
              <w:jc w:val="left"/>
              <w:rPr>
                <w:color w:val="000000"/>
              </w:rPr>
            </w:pPr>
            <w:r>
              <w:rPr>
                <w:rFonts w:hint="eastAsia" w:ascii="仿宋" w:hAnsi="仿宋" w:eastAsia="仿宋" w:cs="仿宋"/>
                <w:color w:val="000000"/>
                <w:sz w:val="24"/>
              </w:rPr>
              <w:t>生育友好型社会下“助推型人口治理”的法治进阶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45AA543">
            <w:pPr>
              <w:jc w:val="center"/>
              <w:rPr>
                <w:color w:val="000000"/>
              </w:rPr>
            </w:pPr>
            <w:r>
              <w:rPr>
                <w:rFonts w:hint="eastAsia" w:ascii="仿宋" w:hAnsi="仿宋" w:eastAsia="仿宋" w:cs="仿宋"/>
                <w:color w:val="000000"/>
                <w:sz w:val="24"/>
              </w:rPr>
              <w:t>张</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浩</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D4965BD">
            <w:pPr>
              <w:jc w:val="left"/>
              <w:rPr>
                <w:color w:val="000000"/>
              </w:rPr>
            </w:pPr>
            <w:r>
              <w:rPr>
                <w:rFonts w:hint="eastAsia" w:ascii="仿宋" w:hAnsi="仿宋" w:eastAsia="仿宋" w:cs="仿宋"/>
                <w:color w:val="000000"/>
                <w:sz w:val="24"/>
              </w:rPr>
              <w:t>东南大学法学院博士研究生</w:t>
            </w:r>
          </w:p>
        </w:tc>
      </w:tr>
      <w:tr w14:paraId="449FC013">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A9EFF1C">
            <w:pPr>
              <w:jc w:val="left"/>
              <w:rPr>
                <w:color w:val="000000"/>
              </w:rPr>
            </w:pPr>
            <w:r>
              <w:rPr>
                <w:rFonts w:hint="eastAsia" w:ascii="仿宋" w:hAnsi="仿宋" w:eastAsia="仿宋" w:cs="仿宋"/>
                <w:color w:val="000000"/>
                <w:sz w:val="24"/>
              </w:rPr>
              <w:t>特殊需要信托服务老年群体权益保障之受托人模式构造</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5C32674">
            <w:pPr>
              <w:jc w:val="center"/>
              <w:rPr>
                <w:rFonts w:hint="eastAsia" w:ascii="仿宋" w:hAnsi="仿宋" w:eastAsia="仿宋" w:cs="仿宋"/>
                <w:color w:val="000000"/>
                <w:sz w:val="24"/>
              </w:rPr>
            </w:pPr>
            <w:r>
              <w:rPr>
                <w:rFonts w:hint="eastAsia" w:ascii="仿宋" w:hAnsi="仿宋" w:eastAsia="仿宋" w:cs="仿宋"/>
                <w:color w:val="000000"/>
                <w:sz w:val="24"/>
              </w:rPr>
              <w:t>周</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 xml:space="preserve">乾 </w:t>
            </w:r>
          </w:p>
          <w:p w14:paraId="2459BF18">
            <w:pPr>
              <w:jc w:val="center"/>
              <w:rPr>
                <w:color w:val="000000"/>
              </w:rPr>
            </w:pPr>
            <w:r>
              <w:rPr>
                <w:rFonts w:hint="eastAsia" w:ascii="仿宋" w:hAnsi="仿宋" w:eastAsia="仿宋" w:cs="仿宋"/>
                <w:color w:val="000000"/>
                <w:sz w:val="24"/>
              </w:rPr>
              <w:t>林金超</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7F88027">
            <w:pPr>
              <w:jc w:val="left"/>
              <w:rPr>
                <w:rFonts w:hint="eastAsia" w:ascii="仿宋" w:hAnsi="仿宋" w:eastAsia="仿宋" w:cs="仿宋"/>
                <w:color w:val="000000"/>
                <w:sz w:val="24"/>
              </w:rPr>
            </w:pPr>
            <w:r>
              <w:rPr>
                <w:rFonts w:hint="eastAsia" w:ascii="仿宋" w:hAnsi="仿宋" w:eastAsia="仿宋" w:cs="仿宋"/>
                <w:color w:val="000000"/>
                <w:sz w:val="24"/>
              </w:rPr>
              <w:t xml:space="preserve">合肥工业大学文法学院副院长、教授 </w:t>
            </w:r>
          </w:p>
          <w:p w14:paraId="27828A4C">
            <w:pPr>
              <w:jc w:val="left"/>
              <w:rPr>
                <w:color w:val="000000"/>
              </w:rPr>
            </w:pPr>
            <w:r>
              <w:rPr>
                <w:rFonts w:hint="eastAsia" w:ascii="仿宋" w:hAnsi="仿宋" w:eastAsia="仿宋" w:cs="仿宋"/>
                <w:color w:val="000000"/>
                <w:sz w:val="24"/>
              </w:rPr>
              <w:t>合肥工业大学文法学院硕士研究生</w:t>
            </w:r>
          </w:p>
        </w:tc>
      </w:tr>
      <w:tr w14:paraId="12C77889">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337D370">
            <w:pPr>
              <w:jc w:val="left"/>
              <w:rPr>
                <w:color w:val="000000"/>
              </w:rPr>
            </w:pPr>
            <w:r>
              <w:rPr>
                <w:rFonts w:hint="eastAsia" w:ascii="仿宋" w:hAnsi="仿宋" w:eastAsia="仿宋" w:cs="仿宋"/>
                <w:color w:val="000000"/>
                <w:sz w:val="24"/>
              </w:rPr>
              <w:t>从“酌情裁判”到“精细衡平”：彩礼返还规则的实证检视与路径优化</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A5E0B09">
            <w:pPr>
              <w:jc w:val="center"/>
              <w:rPr>
                <w:color w:val="000000"/>
              </w:rPr>
            </w:pPr>
            <w:r>
              <w:rPr>
                <w:rFonts w:hint="eastAsia" w:ascii="仿宋" w:hAnsi="仿宋" w:eastAsia="仿宋" w:cs="仿宋"/>
                <w:color w:val="000000"/>
                <w:sz w:val="24"/>
              </w:rPr>
              <w:t>朱祎曼</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87041EC">
            <w:pPr>
              <w:jc w:val="left"/>
              <w:rPr>
                <w:color w:val="000000"/>
              </w:rPr>
            </w:pPr>
            <w:r>
              <w:rPr>
                <w:rFonts w:hint="eastAsia" w:ascii="仿宋" w:hAnsi="仿宋" w:eastAsia="仿宋" w:cs="仿宋"/>
                <w:color w:val="000000"/>
                <w:sz w:val="24"/>
              </w:rPr>
              <w:t>安徽省安庆市中级人民法院法官助理</w:t>
            </w:r>
          </w:p>
        </w:tc>
      </w:tr>
      <w:tr w14:paraId="03D977F2">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CD8EF40">
            <w:pPr>
              <w:jc w:val="left"/>
              <w:rPr>
                <w:color w:val="000000"/>
              </w:rPr>
            </w:pPr>
            <w:r>
              <w:rPr>
                <w:rFonts w:hint="eastAsia" w:ascii="仿宋" w:hAnsi="仿宋" w:eastAsia="仿宋" w:cs="仿宋"/>
                <w:color w:val="000000"/>
                <w:sz w:val="24"/>
              </w:rPr>
              <w:t>生态环境法典实施中刑民行责任统筹衔接的三阶审查法构建</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BF977F8">
            <w:pPr>
              <w:jc w:val="center"/>
              <w:rPr>
                <w:color w:val="000000"/>
              </w:rPr>
            </w:pPr>
            <w:r>
              <w:rPr>
                <w:rFonts w:hint="eastAsia" w:ascii="仿宋" w:hAnsi="仿宋" w:eastAsia="仿宋" w:cs="仿宋"/>
                <w:color w:val="000000"/>
                <w:sz w:val="24"/>
              </w:rPr>
              <w:t>李泽宇</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9D44CA7">
            <w:pPr>
              <w:jc w:val="left"/>
              <w:rPr>
                <w:color w:val="000000"/>
              </w:rPr>
            </w:pPr>
            <w:r>
              <w:rPr>
                <w:rFonts w:hint="eastAsia" w:ascii="仿宋" w:hAnsi="仿宋" w:eastAsia="仿宋" w:cs="仿宋"/>
                <w:color w:val="000000"/>
                <w:sz w:val="24"/>
              </w:rPr>
              <w:t>安徽省淮南市田家庵区人民法院书记员</w:t>
            </w:r>
          </w:p>
        </w:tc>
      </w:tr>
      <w:tr w14:paraId="0BE53360">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9ED2A32">
            <w:pPr>
              <w:jc w:val="left"/>
              <w:rPr>
                <w:color w:val="000000"/>
              </w:rPr>
            </w:pPr>
            <w:r>
              <w:rPr>
                <w:rFonts w:hint="eastAsia" w:ascii="仿宋" w:hAnsi="仿宋" w:eastAsia="仿宋" w:cs="仿宋"/>
                <w:color w:val="000000"/>
                <w:sz w:val="24"/>
              </w:rPr>
              <w:t>中部地区低空体育数据协同治理的法治逻辑与制度构造</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9FCEC84">
            <w:pPr>
              <w:jc w:val="center"/>
              <w:rPr>
                <w:rFonts w:hint="eastAsia" w:ascii="仿宋" w:hAnsi="仿宋" w:eastAsia="仿宋" w:cs="仿宋"/>
                <w:color w:val="000000"/>
                <w:sz w:val="24"/>
              </w:rPr>
            </w:pPr>
            <w:r>
              <w:rPr>
                <w:rFonts w:hint="eastAsia" w:ascii="仿宋" w:hAnsi="仿宋" w:eastAsia="仿宋" w:cs="仿宋"/>
                <w:color w:val="000000"/>
                <w:sz w:val="24"/>
              </w:rPr>
              <w:t xml:space="preserve">康兰平 </w:t>
            </w:r>
          </w:p>
          <w:p w14:paraId="190292A4">
            <w:pPr>
              <w:jc w:val="center"/>
              <w:rPr>
                <w:color w:val="000000"/>
              </w:rPr>
            </w:pPr>
            <w:r>
              <w:rPr>
                <w:rFonts w:hint="eastAsia" w:ascii="仿宋" w:hAnsi="仿宋" w:eastAsia="仿宋" w:cs="仿宋"/>
                <w:color w:val="000000"/>
                <w:sz w:val="24"/>
              </w:rPr>
              <w:t>王奎浩</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4911AEF">
            <w:pPr>
              <w:jc w:val="left"/>
              <w:rPr>
                <w:rFonts w:hint="eastAsia" w:ascii="仿宋" w:hAnsi="仿宋" w:eastAsia="仿宋" w:cs="仿宋"/>
                <w:color w:val="000000"/>
                <w:sz w:val="24"/>
              </w:rPr>
            </w:pPr>
            <w:r>
              <w:rPr>
                <w:rFonts w:hint="eastAsia" w:ascii="仿宋" w:hAnsi="仿宋" w:eastAsia="仿宋" w:cs="仿宋"/>
                <w:color w:val="000000"/>
                <w:sz w:val="24"/>
              </w:rPr>
              <w:t xml:space="preserve">合肥工业大学文法学院副教授 </w:t>
            </w:r>
          </w:p>
          <w:p w14:paraId="66353D56">
            <w:pPr>
              <w:jc w:val="left"/>
              <w:rPr>
                <w:color w:val="000000"/>
              </w:rPr>
            </w:pPr>
            <w:r>
              <w:rPr>
                <w:rFonts w:hint="eastAsia" w:ascii="仿宋" w:hAnsi="仿宋" w:eastAsia="仿宋" w:cs="仿宋"/>
                <w:color w:val="000000"/>
                <w:sz w:val="24"/>
              </w:rPr>
              <w:t>合肥工业大学文法学院硕士研究生</w:t>
            </w:r>
          </w:p>
        </w:tc>
      </w:tr>
      <w:tr w14:paraId="51001DF2">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4176089">
            <w:pPr>
              <w:jc w:val="left"/>
              <w:rPr>
                <w:color w:val="000000"/>
              </w:rPr>
            </w:pPr>
            <w:r>
              <w:rPr>
                <w:rFonts w:hint="eastAsia" w:ascii="仿宋" w:hAnsi="仿宋" w:eastAsia="仿宋" w:cs="仿宋"/>
                <w:color w:val="000000"/>
                <w:sz w:val="24"/>
              </w:rPr>
              <w:t>劳动人格尊严视域下“人格蒸馏”的权利僭越及司法规制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378D700">
            <w:pPr>
              <w:jc w:val="center"/>
              <w:rPr>
                <w:color w:val="000000"/>
              </w:rPr>
            </w:pPr>
            <w:r>
              <w:rPr>
                <w:rFonts w:hint="eastAsia" w:ascii="仿宋" w:hAnsi="仿宋" w:eastAsia="仿宋" w:cs="仿宋"/>
                <w:color w:val="000000"/>
                <w:sz w:val="24"/>
              </w:rPr>
              <w:t>葛溢情</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D344F9E">
            <w:pPr>
              <w:jc w:val="left"/>
              <w:rPr>
                <w:color w:val="000000"/>
              </w:rPr>
            </w:pPr>
            <w:r>
              <w:rPr>
                <w:rFonts w:hint="eastAsia" w:ascii="仿宋" w:hAnsi="仿宋" w:eastAsia="仿宋" w:cs="仿宋"/>
                <w:color w:val="000000"/>
                <w:sz w:val="24"/>
              </w:rPr>
              <w:t>安徽省蚌埠市淮上区</w:t>
            </w:r>
            <w:r>
              <w:rPr>
                <w:rFonts w:hint="eastAsia" w:ascii="仿宋" w:hAnsi="仿宋" w:eastAsia="仿宋" w:cs="仿宋"/>
                <w:color w:val="000000"/>
                <w:sz w:val="24"/>
                <w:lang w:val="en-US" w:eastAsia="zh-CN"/>
              </w:rPr>
              <w:t>人民</w:t>
            </w:r>
            <w:r>
              <w:rPr>
                <w:rFonts w:hint="eastAsia" w:ascii="仿宋" w:hAnsi="仿宋" w:eastAsia="仿宋" w:cs="仿宋"/>
                <w:color w:val="000000"/>
                <w:sz w:val="24"/>
              </w:rPr>
              <w:t>法院法官助理</w:t>
            </w:r>
          </w:p>
        </w:tc>
      </w:tr>
      <w:tr w14:paraId="626CE5AB">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0D4465A">
            <w:pPr>
              <w:jc w:val="left"/>
              <w:rPr>
                <w:color w:val="000000"/>
              </w:rPr>
            </w:pPr>
            <w:r>
              <w:rPr>
                <w:rFonts w:hint="eastAsia" w:ascii="仿宋" w:hAnsi="仿宋" w:eastAsia="仿宋" w:cs="仿宋"/>
                <w:color w:val="000000"/>
                <w:sz w:val="24"/>
              </w:rPr>
              <w:t>备位诉讼请求释明的困境检视与制度构建</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6FEB46B">
            <w:pPr>
              <w:jc w:val="center"/>
              <w:rPr>
                <w:rFonts w:hint="eastAsia" w:ascii="仿宋" w:hAnsi="仿宋" w:eastAsia="仿宋" w:cs="仿宋"/>
                <w:color w:val="000000"/>
                <w:sz w:val="24"/>
              </w:rPr>
            </w:pPr>
            <w:r>
              <w:rPr>
                <w:rFonts w:hint="eastAsia" w:ascii="仿宋" w:hAnsi="仿宋" w:eastAsia="仿宋" w:cs="仿宋"/>
                <w:color w:val="000000"/>
                <w:sz w:val="24"/>
              </w:rPr>
              <w:t>陈</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 xml:space="preserve">栋 </w:t>
            </w:r>
          </w:p>
          <w:p w14:paraId="335CC1CD">
            <w:pPr>
              <w:jc w:val="center"/>
              <w:rPr>
                <w:color w:val="000000"/>
              </w:rPr>
            </w:pPr>
            <w:r>
              <w:rPr>
                <w:rFonts w:hint="eastAsia" w:ascii="仿宋" w:hAnsi="仿宋" w:eastAsia="仿宋" w:cs="仿宋"/>
                <w:color w:val="000000"/>
                <w:sz w:val="24"/>
              </w:rPr>
              <w:t>江</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雯</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F92FE6B">
            <w:pPr>
              <w:jc w:val="left"/>
              <w:rPr>
                <w:rFonts w:hint="eastAsia" w:ascii="仿宋" w:hAnsi="仿宋" w:eastAsia="仿宋" w:cs="仿宋"/>
                <w:color w:val="000000"/>
                <w:sz w:val="24"/>
              </w:rPr>
            </w:pPr>
            <w:r>
              <w:rPr>
                <w:rFonts w:hint="eastAsia" w:ascii="仿宋" w:hAnsi="仿宋" w:eastAsia="仿宋" w:cs="仿宋"/>
                <w:color w:val="000000"/>
                <w:sz w:val="24"/>
              </w:rPr>
              <w:t>安徽省固镇县</w:t>
            </w:r>
            <w:r>
              <w:rPr>
                <w:rFonts w:hint="eastAsia" w:ascii="仿宋" w:hAnsi="仿宋" w:eastAsia="仿宋" w:cs="仿宋"/>
                <w:color w:val="000000"/>
                <w:sz w:val="24"/>
                <w:lang w:val="en-US" w:eastAsia="zh-CN"/>
              </w:rPr>
              <w:t>人民</w:t>
            </w:r>
            <w:r>
              <w:rPr>
                <w:rFonts w:hint="eastAsia" w:ascii="仿宋" w:hAnsi="仿宋" w:eastAsia="仿宋" w:cs="仿宋"/>
                <w:color w:val="000000"/>
                <w:sz w:val="24"/>
              </w:rPr>
              <w:t xml:space="preserve">法院新马桥法庭法官助理 </w:t>
            </w:r>
          </w:p>
          <w:p w14:paraId="13A21417">
            <w:pPr>
              <w:jc w:val="left"/>
              <w:rPr>
                <w:color w:val="000000"/>
              </w:rPr>
            </w:pPr>
            <w:r>
              <w:rPr>
                <w:rFonts w:hint="eastAsia" w:ascii="仿宋" w:hAnsi="仿宋" w:eastAsia="仿宋" w:cs="仿宋"/>
                <w:color w:val="000000"/>
                <w:sz w:val="24"/>
              </w:rPr>
              <w:t>安徽省固镇县</w:t>
            </w:r>
            <w:r>
              <w:rPr>
                <w:rFonts w:hint="eastAsia" w:ascii="仿宋" w:hAnsi="仿宋" w:eastAsia="仿宋" w:cs="仿宋"/>
                <w:color w:val="000000"/>
                <w:sz w:val="24"/>
                <w:lang w:val="en-US" w:eastAsia="zh-CN"/>
              </w:rPr>
              <w:t>人民</w:t>
            </w:r>
            <w:r>
              <w:rPr>
                <w:rFonts w:hint="eastAsia" w:ascii="仿宋" w:hAnsi="仿宋" w:eastAsia="仿宋" w:cs="仿宋"/>
                <w:color w:val="000000"/>
                <w:sz w:val="24"/>
              </w:rPr>
              <w:t>法院审判管理办公室（研究室）四级主任科员</w:t>
            </w:r>
          </w:p>
        </w:tc>
      </w:tr>
      <w:tr w14:paraId="36B3DC72">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4CE45EB">
            <w:pPr>
              <w:jc w:val="left"/>
              <w:rPr>
                <w:rFonts w:hint="eastAsia" w:eastAsiaTheme="minorEastAsia"/>
                <w:color w:val="000000"/>
                <w:lang w:eastAsia="zh-CN"/>
              </w:rPr>
            </w:pPr>
            <w:r>
              <w:rPr>
                <w:rFonts w:hint="eastAsia" w:ascii="仿宋" w:hAnsi="仿宋" w:eastAsia="仿宋" w:cs="仿宋"/>
                <w:color w:val="000000"/>
                <w:sz w:val="24"/>
                <w:lang w:eastAsia="zh-CN"/>
              </w:rPr>
              <w:t>高新技术产业政策的公平竞争审查标准与类型化适用——以创新例外条款为中心</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FBB4F7A">
            <w:pPr>
              <w:jc w:val="center"/>
              <w:rPr>
                <w:rFonts w:hint="eastAsia" w:ascii="仿宋" w:hAnsi="仿宋" w:eastAsia="仿宋" w:cs="仿宋"/>
                <w:color w:val="000000"/>
                <w:sz w:val="24"/>
              </w:rPr>
            </w:pPr>
            <w:r>
              <w:rPr>
                <w:rFonts w:hint="eastAsia" w:ascii="仿宋" w:hAnsi="仿宋" w:eastAsia="仿宋" w:cs="仿宋"/>
                <w:color w:val="000000"/>
                <w:sz w:val="24"/>
              </w:rPr>
              <w:t>姜</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 xml:space="preserve">川 </w:t>
            </w:r>
          </w:p>
          <w:p w14:paraId="2059CD74">
            <w:pPr>
              <w:jc w:val="center"/>
              <w:rPr>
                <w:color w:val="000000"/>
              </w:rPr>
            </w:pPr>
            <w:r>
              <w:rPr>
                <w:rFonts w:hint="eastAsia" w:ascii="仿宋" w:hAnsi="仿宋" w:eastAsia="仿宋" w:cs="仿宋"/>
                <w:color w:val="000000"/>
                <w:sz w:val="24"/>
              </w:rPr>
              <w:t>李</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敏</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5340CCA">
            <w:pPr>
              <w:jc w:val="left"/>
              <w:rPr>
                <w:rFonts w:hint="eastAsia" w:ascii="仿宋" w:hAnsi="仿宋" w:eastAsia="仿宋" w:cs="仿宋"/>
                <w:color w:val="000000"/>
                <w:sz w:val="24"/>
              </w:rPr>
            </w:pPr>
            <w:r>
              <w:rPr>
                <w:rFonts w:hint="eastAsia" w:ascii="仿宋" w:hAnsi="仿宋" w:eastAsia="仿宋" w:cs="仿宋"/>
                <w:color w:val="000000"/>
                <w:sz w:val="24"/>
              </w:rPr>
              <w:t>南昌大学法学院副教授</w:t>
            </w:r>
          </w:p>
          <w:p w14:paraId="22263E63">
            <w:pPr>
              <w:jc w:val="left"/>
              <w:rPr>
                <w:rFonts w:hint="eastAsia" w:ascii="仿宋" w:hAnsi="仿宋" w:eastAsia="仿宋" w:cs="仿宋"/>
                <w:color w:val="000000"/>
                <w:sz w:val="24"/>
                <w:lang w:val="en-US" w:eastAsia="zh-CN"/>
              </w:rPr>
            </w:pPr>
            <w:r>
              <w:rPr>
                <w:rFonts w:hint="eastAsia" w:ascii="仿宋" w:hAnsi="仿宋" w:eastAsia="仿宋" w:cs="仿宋"/>
                <w:color w:val="000000"/>
                <w:sz w:val="24"/>
                <w:highlight w:val="none"/>
              </w:rPr>
              <w:t>南昌大学法学院</w:t>
            </w:r>
            <w:r>
              <w:rPr>
                <w:rFonts w:hint="eastAsia" w:ascii="仿宋" w:hAnsi="仿宋" w:eastAsia="仿宋" w:cs="仿宋"/>
                <w:color w:val="000000"/>
                <w:sz w:val="24"/>
                <w:highlight w:val="none"/>
                <w:lang w:val="en-US" w:eastAsia="zh-CN"/>
              </w:rPr>
              <w:t>硕士研究生</w:t>
            </w:r>
          </w:p>
        </w:tc>
      </w:tr>
      <w:tr w14:paraId="1E62EDCD">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DF1A68B">
            <w:pPr>
              <w:jc w:val="left"/>
              <w:rPr>
                <w:color w:val="000000"/>
              </w:rPr>
            </w:pPr>
            <w:r>
              <w:rPr>
                <w:rFonts w:hint="eastAsia" w:ascii="仿宋" w:hAnsi="仿宋" w:eastAsia="仿宋" w:cs="仿宋"/>
                <w:color w:val="000000"/>
                <w:sz w:val="24"/>
              </w:rPr>
              <w:t>功能性执行的范式转换——司法赋能中部崛起与新质生产力培育</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69D2D1D">
            <w:pPr>
              <w:jc w:val="center"/>
              <w:rPr>
                <w:color w:val="000000"/>
              </w:rPr>
            </w:pPr>
            <w:r>
              <w:rPr>
                <w:rFonts w:hint="eastAsia" w:ascii="仿宋" w:hAnsi="仿宋" w:eastAsia="仿宋" w:cs="仿宋"/>
                <w:color w:val="000000"/>
                <w:sz w:val="24"/>
              </w:rPr>
              <w:t>龙浩然</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F90A4A0">
            <w:pPr>
              <w:jc w:val="left"/>
              <w:rPr>
                <w:color w:val="000000"/>
              </w:rPr>
            </w:pPr>
            <w:r>
              <w:rPr>
                <w:rFonts w:hint="eastAsia" w:ascii="仿宋" w:hAnsi="仿宋" w:eastAsia="仿宋" w:cs="仿宋"/>
                <w:color w:val="000000"/>
                <w:sz w:val="24"/>
              </w:rPr>
              <w:t>江西省浮梁县人民法院审管办（研究室）副主任</w:t>
            </w:r>
          </w:p>
        </w:tc>
      </w:tr>
      <w:tr w14:paraId="2FA7AEF0">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430ABC0">
            <w:pPr>
              <w:jc w:val="left"/>
              <w:rPr>
                <w:color w:val="000000"/>
              </w:rPr>
            </w:pPr>
            <w:r>
              <w:rPr>
                <w:rFonts w:hint="eastAsia" w:ascii="仿宋" w:hAnsi="仿宋" w:eastAsia="仿宋" w:cs="仿宋"/>
                <w:color w:val="000000"/>
                <w:sz w:val="24"/>
              </w:rPr>
              <w:t>穿透式审判思维下融资性贸易的司法认定</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E61C05D">
            <w:pPr>
              <w:jc w:val="center"/>
              <w:rPr>
                <w:rFonts w:hint="eastAsia" w:ascii="仿宋" w:hAnsi="仿宋" w:eastAsia="仿宋" w:cs="仿宋"/>
                <w:color w:val="000000"/>
                <w:sz w:val="24"/>
              </w:rPr>
            </w:pPr>
            <w:r>
              <w:rPr>
                <w:rFonts w:hint="eastAsia" w:ascii="仿宋" w:hAnsi="仿宋" w:eastAsia="仿宋" w:cs="仿宋"/>
                <w:color w:val="000000"/>
                <w:sz w:val="24"/>
              </w:rPr>
              <w:t>漆</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 xml:space="preserve">瑶 </w:t>
            </w:r>
          </w:p>
          <w:p w14:paraId="127B8374">
            <w:pPr>
              <w:jc w:val="center"/>
              <w:rPr>
                <w:color w:val="000000"/>
              </w:rPr>
            </w:pPr>
            <w:r>
              <w:rPr>
                <w:rFonts w:hint="eastAsia" w:ascii="仿宋" w:hAnsi="仿宋" w:eastAsia="仿宋" w:cs="仿宋"/>
                <w:color w:val="000000"/>
                <w:sz w:val="24"/>
              </w:rPr>
              <w:t>王鑫茹</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FFAC97C">
            <w:pPr>
              <w:jc w:val="left"/>
              <w:rPr>
                <w:rFonts w:hint="eastAsia" w:ascii="仿宋" w:hAnsi="仿宋" w:eastAsia="仿宋" w:cs="仿宋"/>
                <w:color w:val="000000"/>
                <w:sz w:val="24"/>
              </w:rPr>
            </w:pPr>
            <w:r>
              <w:rPr>
                <w:rFonts w:hint="eastAsia" w:ascii="仿宋" w:hAnsi="仿宋" w:eastAsia="仿宋" w:cs="仿宋"/>
                <w:color w:val="000000"/>
                <w:sz w:val="24"/>
                <w:lang w:val="en-US" w:eastAsia="zh-CN"/>
              </w:rPr>
              <w:t>江西省</w:t>
            </w:r>
            <w:r>
              <w:rPr>
                <w:rFonts w:hint="eastAsia" w:ascii="仿宋" w:hAnsi="仿宋" w:eastAsia="仿宋" w:cs="仿宋"/>
                <w:color w:val="000000"/>
                <w:sz w:val="24"/>
              </w:rPr>
              <w:t>萍乡市安源区人民法院法官助理</w:t>
            </w:r>
          </w:p>
          <w:p w14:paraId="43EAB9D6">
            <w:pPr>
              <w:jc w:val="left"/>
              <w:rPr>
                <w:rFonts w:hint="eastAsia" w:ascii="仿宋" w:hAnsi="仿宋" w:eastAsia="仿宋" w:cs="仿宋"/>
                <w:color w:val="000000"/>
                <w:sz w:val="24"/>
              </w:rPr>
            </w:pPr>
            <w:r>
              <w:rPr>
                <w:rFonts w:hint="eastAsia" w:ascii="仿宋" w:hAnsi="仿宋" w:eastAsia="仿宋" w:cs="仿宋"/>
                <w:color w:val="000000"/>
                <w:sz w:val="24"/>
                <w:lang w:val="en-US" w:eastAsia="zh-CN"/>
              </w:rPr>
              <w:t>江西省</w:t>
            </w:r>
            <w:r>
              <w:rPr>
                <w:rFonts w:hint="eastAsia" w:ascii="仿宋" w:hAnsi="仿宋" w:eastAsia="仿宋" w:cs="仿宋"/>
                <w:color w:val="000000"/>
                <w:sz w:val="24"/>
                <w:highlight w:val="none"/>
              </w:rPr>
              <w:t>萍乡市安源区人民法院法官助理</w:t>
            </w:r>
          </w:p>
        </w:tc>
      </w:tr>
      <w:tr w14:paraId="4F97677E">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A3F9F79">
            <w:pPr>
              <w:jc w:val="left"/>
              <w:rPr>
                <w:color w:val="000000"/>
              </w:rPr>
            </w:pPr>
            <w:r>
              <w:rPr>
                <w:rFonts w:hint="eastAsia" w:ascii="仿宋" w:hAnsi="仿宋" w:eastAsia="仿宋" w:cs="仿宋"/>
                <w:color w:val="000000"/>
                <w:sz w:val="24"/>
              </w:rPr>
              <w:t>《生态环境法典》背景下环境犯罪修复性治理的困境检视与体系展开</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5A10C92">
            <w:pPr>
              <w:jc w:val="center"/>
              <w:rPr>
                <w:rFonts w:hint="eastAsia" w:ascii="仿宋" w:hAnsi="仿宋" w:eastAsia="仿宋" w:cs="仿宋"/>
                <w:color w:val="000000"/>
                <w:sz w:val="24"/>
              </w:rPr>
            </w:pPr>
            <w:r>
              <w:rPr>
                <w:rFonts w:hint="eastAsia" w:ascii="仿宋" w:hAnsi="仿宋" w:eastAsia="仿宋" w:cs="仿宋"/>
                <w:color w:val="000000"/>
                <w:sz w:val="24"/>
              </w:rPr>
              <w:t xml:space="preserve">覃国忠 </w:t>
            </w:r>
          </w:p>
          <w:p w14:paraId="2638DA98">
            <w:pPr>
              <w:jc w:val="center"/>
              <w:rPr>
                <w:rFonts w:hint="eastAsia" w:ascii="仿宋" w:hAnsi="仿宋" w:eastAsia="仿宋" w:cs="仿宋"/>
                <w:color w:val="000000"/>
                <w:sz w:val="24"/>
              </w:rPr>
            </w:pPr>
            <w:r>
              <w:rPr>
                <w:rFonts w:hint="eastAsia" w:ascii="仿宋" w:hAnsi="仿宋" w:eastAsia="仿宋" w:cs="仿宋"/>
                <w:color w:val="000000"/>
                <w:sz w:val="24"/>
              </w:rPr>
              <w:t xml:space="preserve">胡瑞麟 </w:t>
            </w:r>
          </w:p>
          <w:p w14:paraId="411157AA">
            <w:pPr>
              <w:jc w:val="center"/>
              <w:rPr>
                <w:color w:val="000000"/>
              </w:rPr>
            </w:pPr>
            <w:r>
              <w:rPr>
                <w:rFonts w:hint="eastAsia" w:ascii="仿宋" w:hAnsi="仿宋" w:eastAsia="仿宋" w:cs="仿宋"/>
                <w:color w:val="000000"/>
                <w:sz w:val="24"/>
              </w:rPr>
              <w:t>陈天龙</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AD8534A">
            <w:pPr>
              <w:jc w:val="left"/>
              <w:rPr>
                <w:rFonts w:hint="eastAsia" w:ascii="仿宋" w:hAnsi="仿宋" w:eastAsia="仿宋" w:cs="仿宋"/>
                <w:color w:val="000000"/>
                <w:sz w:val="24"/>
              </w:rPr>
            </w:pPr>
            <w:r>
              <w:rPr>
                <w:rFonts w:hint="eastAsia" w:ascii="仿宋" w:hAnsi="仿宋" w:eastAsia="仿宋" w:cs="仿宋"/>
                <w:color w:val="000000"/>
                <w:sz w:val="24"/>
                <w:lang w:val="en-US" w:eastAsia="zh-CN"/>
              </w:rPr>
              <w:t>江西省</w:t>
            </w:r>
            <w:r>
              <w:rPr>
                <w:rFonts w:hint="eastAsia" w:ascii="仿宋" w:hAnsi="仿宋" w:eastAsia="仿宋" w:cs="仿宋"/>
                <w:color w:val="000000"/>
                <w:sz w:val="24"/>
              </w:rPr>
              <w:t xml:space="preserve">南昌市东湖区人民检察院副检察长 </w:t>
            </w:r>
          </w:p>
          <w:p w14:paraId="4404C161">
            <w:pPr>
              <w:jc w:val="left"/>
              <w:rPr>
                <w:rFonts w:hint="eastAsia" w:ascii="仿宋" w:hAnsi="仿宋" w:eastAsia="仿宋" w:cs="仿宋"/>
                <w:color w:val="000000"/>
                <w:sz w:val="24"/>
              </w:rPr>
            </w:pPr>
            <w:r>
              <w:rPr>
                <w:rFonts w:hint="eastAsia" w:ascii="仿宋" w:hAnsi="仿宋" w:eastAsia="仿宋" w:cs="仿宋"/>
                <w:color w:val="000000"/>
                <w:sz w:val="24"/>
              </w:rPr>
              <w:t xml:space="preserve">北京师范大学法学院硕士研究生 </w:t>
            </w:r>
          </w:p>
          <w:p w14:paraId="07688BBF">
            <w:pPr>
              <w:jc w:val="left"/>
              <w:rPr>
                <w:color w:val="000000"/>
              </w:rPr>
            </w:pPr>
            <w:r>
              <w:rPr>
                <w:rFonts w:hint="eastAsia" w:ascii="仿宋" w:hAnsi="仿宋" w:eastAsia="仿宋" w:cs="仿宋"/>
                <w:color w:val="000000"/>
                <w:sz w:val="24"/>
                <w:lang w:val="en-US" w:eastAsia="zh-CN"/>
              </w:rPr>
              <w:t>江西省</w:t>
            </w:r>
            <w:r>
              <w:rPr>
                <w:rFonts w:hint="eastAsia" w:ascii="仿宋" w:hAnsi="仿宋" w:eastAsia="仿宋" w:cs="仿宋"/>
                <w:color w:val="000000"/>
                <w:sz w:val="24"/>
              </w:rPr>
              <w:t>南昌市东湖区人民检察院检察官</w:t>
            </w:r>
          </w:p>
        </w:tc>
      </w:tr>
      <w:tr w14:paraId="2C953CA0">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938B56C">
            <w:pPr>
              <w:jc w:val="left"/>
              <w:rPr>
                <w:color w:val="000000"/>
              </w:rPr>
            </w:pPr>
            <w:r>
              <w:rPr>
                <w:rFonts w:hint="eastAsia" w:ascii="仿宋" w:hAnsi="仿宋" w:eastAsia="仿宋" w:cs="仿宋"/>
                <w:color w:val="000000"/>
                <w:sz w:val="24"/>
              </w:rPr>
              <w:t>新就业形态人员职业伤害确认中平台数据证明规则的完善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101D104">
            <w:pPr>
              <w:jc w:val="center"/>
              <w:rPr>
                <w:rFonts w:hint="eastAsia" w:ascii="仿宋" w:hAnsi="仿宋" w:eastAsia="仿宋" w:cs="仿宋"/>
                <w:color w:val="000000"/>
                <w:sz w:val="24"/>
              </w:rPr>
            </w:pPr>
            <w:r>
              <w:rPr>
                <w:rFonts w:hint="eastAsia" w:ascii="仿宋" w:hAnsi="仿宋" w:eastAsia="仿宋" w:cs="仿宋"/>
                <w:color w:val="000000"/>
                <w:sz w:val="24"/>
              </w:rPr>
              <w:t>肖</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 xml:space="preserve">文 </w:t>
            </w:r>
          </w:p>
          <w:p w14:paraId="4761E9C8">
            <w:pPr>
              <w:jc w:val="center"/>
              <w:rPr>
                <w:color w:val="000000"/>
              </w:rPr>
            </w:pPr>
            <w:r>
              <w:rPr>
                <w:rFonts w:hint="eastAsia" w:ascii="仿宋" w:hAnsi="仿宋" w:eastAsia="仿宋" w:cs="仿宋"/>
                <w:color w:val="000000"/>
                <w:sz w:val="24"/>
              </w:rPr>
              <w:t>徐乙斌</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962971D">
            <w:pPr>
              <w:jc w:val="left"/>
              <w:rPr>
                <w:color w:val="000000"/>
              </w:rPr>
            </w:pPr>
            <w:r>
              <w:rPr>
                <w:rFonts w:hint="eastAsia" w:ascii="仿宋" w:hAnsi="仿宋" w:eastAsia="仿宋" w:cs="仿宋"/>
                <w:color w:val="000000"/>
                <w:sz w:val="24"/>
              </w:rPr>
              <w:t>江西理工大学法学院讲师 江西理工大学法学院硕士研究生</w:t>
            </w:r>
          </w:p>
        </w:tc>
      </w:tr>
      <w:tr w14:paraId="4E82FC17">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7853E85">
            <w:pPr>
              <w:jc w:val="left"/>
              <w:rPr>
                <w:color w:val="000000"/>
              </w:rPr>
            </w:pPr>
            <w:r>
              <w:rPr>
                <w:rFonts w:hint="eastAsia" w:ascii="仿宋" w:hAnsi="仿宋" w:eastAsia="仿宋" w:cs="仿宋"/>
                <w:color w:val="000000"/>
                <w:sz w:val="24"/>
              </w:rPr>
              <w:t>配合性自认的识别、效力与规制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06D4807">
            <w:pPr>
              <w:jc w:val="center"/>
              <w:rPr>
                <w:color w:val="000000"/>
              </w:rPr>
            </w:pPr>
            <w:r>
              <w:rPr>
                <w:rFonts w:hint="eastAsia" w:ascii="仿宋" w:hAnsi="仿宋" w:eastAsia="仿宋" w:cs="仿宋"/>
                <w:color w:val="000000"/>
                <w:sz w:val="24"/>
              </w:rPr>
              <w:t>罗启强</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2587DE1">
            <w:pPr>
              <w:jc w:val="left"/>
              <w:rPr>
                <w:color w:val="000000"/>
              </w:rPr>
            </w:pPr>
            <w:r>
              <w:rPr>
                <w:rFonts w:hint="eastAsia" w:ascii="仿宋" w:hAnsi="仿宋" w:eastAsia="仿宋" w:cs="仿宋"/>
                <w:color w:val="000000"/>
                <w:sz w:val="24"/>
              </w:rPr>
              <w:t>江西省泰和县人民法院法官助理</w:t>
            </w:r>
          </w:p>
        </w:tc>
      </w:tr>
      <w:tr w14:paraId="40549449">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6627043">
            <w:pPr>
              <w:jc w:val="left"/>
              <w:rPr>
                <w:color w:val="000000"/>
              </w:rPr>
            </w:pPr>
            <w:r>
              <w:rPr>
                <w:rFonts w:hint="eastAsia" w:ascii="仿宋" w:hAnsi="仿宋" w:eastAsia="仿宋" w:cs="仿宋"/>
                <w:color w:val="000000"/>
                <w:sz w:val="24"/>
              </w:rPr>
              <w:t>生成式人工智能生成内容的可追溯治理研究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7EAAE69">
            <w:pPr>
              <w:jc w:val="center"/>
              <w:rPr>
                <w:rFonts w:hint="eastAsia" w:ascii="仿宋" w:hAnsi="仿宋" w:eastAsia="仿宋" w:cs="仿宋"/>
                <w:color w:val="000000"/>
                <w:sz w:val="24"/>
              </w:rPr>
            </w:pPr>
            <w:r>
              <w:rPr>
                <w:rFonts w:hint="eastAsia" w:ascii="仿宋" w:hAnsi="仿宋" w:eastAsia="仿宋" w:cs="仿宋"/>
                <w:color w:val="000000"/>
                <w:sz w:val="24"/>
              </w:rPr>
              <w:t xml:space="preserve">周云豪 </w:t>
            </w:r>
          </w:p>
          <w:p w14:paraId="065C5BFF">
            <w:pPr>
              <w:jc w:val="center"/>
              <w:rPr>
                <w:color w:val="000000"/>
              </w:rPr>
            </w:pPr>
            <w:r>
              <w:rPr>
                <w:rFonts w:hint="eastAsia" w:ascii="仿宋" w:hAnsi="仿宋" w:eastAsia="仿宋" w:cs="仿宋"/>
                <w:color w:val="000000"/>
                <w:sz w:val="24"/>
              </w:rPr>
              <w:t>曾轶钦</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B8304E8">
            <w:pPr>
              <w:jc w:val="left"/>
              <w:rPr>
                <w:rFonts w:hint="eastAsia" w:eastAsia="仿宋"/>
                <w:color w:val="000000"/>
                <w:lang w:eastAsia="zh-CN"/>
              </w:rPr>
            </w:pPr>
            <w:r>
              <w:rPr>
                <w:rFonts w:hint="eastAsia" w:ascii="仿宋" w:hAnsi="仿宋" w:eastAsia="仿宋" w:cs="仿宋"/>
                <w:color w:val="000000"/>
                <w:sz w:val="24"/>
              </w:rPr>
              <w:t>江西公仁律师事务所</w:t>
            </w:r>
            <w:r>
              <w:rPr>
                <w:rFonts w:hint="eastAsia" w:ascii="仿宋" w:hAnsi="仿宋" w:eastAsia="仿宋" w:cs="仿宋"/>
                <w:color w:val="000000"/>
                <w:sz w:val="24"/>
                <w:lang w:eastAsia="zh-CN"/>
              </w:rPr>
              <w:t>律师</w:t>
            </w:r>
          </w:p>
        </w:tc>
      </w:tr>
      <w:tr w14:paraId="122CC175">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EDFF4E7">
            <w:pPr>
              <w:jc w:val="left"/>
              <w:rPr>
                <w:color w:val="000000"/>
              </w:rPr>
            </w:pPr>
            <w:r>
              <w:rPr>
                <w:rFonts w:hint="eastAsia" w:ascii="仿宋" w:hAnsi="仿宋" w:eastAsia="仿宋" w:cs="仿宋"/>
                <w:color w:val="000000"/>
                <w:sz w:val="24"/>
              </w:rPr>
              <w:t>算法控制下外卖骑手交通违法的法律责任分配问题研究——以N市为例</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6278CA5">
            <w:pPr>
              <w:jc w:val="center"/>
              <w:rPr>
                <w:color w:val="000000"/>
              </w:rPr>
            </w:pPr>
            <w:r>
              <w:rPr>
                <w:rFonts w:hint="eastAsia" w:ascii="仿宋" w:hAnsi="仿宋" w:eastAsia="仿宋" w:cs="仿宋"/>
                <w:color w:val="000000"/>
                <w:sz w:val="24"/>
              </w:rPr>
              <w:t>金楚悦</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78DF84D">
            <w:pPr>
              <w:jc w:val="left"/>
              <w:rPr>
                <w:color w:val="000000"/>
              </w:rPr>
            </w:pPr>
            <w:r>
              <w:rPr>
                <w:rFonts w:hint="eastAsia" w:ascii="仿宋" w:hAnsi="仿宋" w:eastAsia="仿宋" w:cs="仿宋"/>
                <w:color w:val="000000"/>
                <w:sz w:val="24"/>
                <w:lang w:val="en-US" w:eastAsia="zh-CN"/>
              </w:rPr>
              <w:t>江西省</w:t>
            </w:r>
            <w:r>
              <w:rPr>
                <w:rFonts w:hint="eastAsia" w:ascii="仿宋" w:hAnsi="仿宋" w:eastAsia="仿宋" w:cs="仿宋"/>
                <w:color w:val="000000"/>
                <w:sz w:val="24"/>
              </w:rPr>
              <w:t>南昌市青云谱区人民法院法官助理</w:t>
            </w:r>
          </w:p>
        </w:tc>
      </w:tr>
      <w:tr w14:paraId="7EF5CFBC">
        <w:tblPrEx>
          <w:shd w:val="clear" w:color="000000" w:fill="auto"/>
          <w:tblCellMar>
            <w:top w:w="0" w:type="dxa"/>
            <w:left w:w="108" w:type="dxa"/>
            <w:bottom w:w="0" w:type="dxa"/>
            <w:right w:w="108" w:type="dxa"/>
          </w:tblCellMar>
        </w:tblPrEx>
        <w:trPr>
          <w:trHeight w:val="931" w:hRule="atLeast"/>
        </w:trPr>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7DC71EE">
            <w:pPr>
              <w:jc w:val="left"/>
              <w:rPr>
                <w:color w:val="000000"/>
              </w:rPr>
            </w:pPr>
            <w:r>
              <w:rPr>
                <w:rFonts w:hint="eastAsia" w:ascii="仿宋" w:hAnsi="仿宋" w:eastAsia="仿宋" w:cs="仿宋"/>
                <w:color w:val="000000"/>
                <w:sz w:val="24"/>
              </w:rPr>
              <w:t>自动化行政处罚中相对人程序性权利实现之障碍与清除</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48A9317">
            <w:pPr>
              <w:jc w:val="center"/>
              <w:rPr>
                <w:rFonts w:hint="eastAsia" w:ascii="仿宋" w:hAnsi="仿宋" w:eastAsia="仿宋" w:cs="仿宋"/>
                <w:color w:val="000000"/>
                <w:sz w:val="24"/>
              </w:rPr>
            </w:pPr>
            <w:r>
              <w:rPr>
                <w:rFonts w:hint="eastAsia" w:ascii="仿宋" w:hAnsi="仿宋" w:eastAsia="仿宋" w:cs="仿宋"/>
                <w:color w:val="000000"/>
                <w:sz w:val="24"/>
              </w:rPr>
              <w:t xml:space="preserve">朱志权 </w:t>
            </w:r>
          </w:p>
          <w:p w14:paraId="27CA1A7C">
            <w:pPr>
              <w:jc w:val="center"/>
              <w:rPr>
                <w:color w:val="000000"/>
              </w:rPr>
            </w:pPr>
            <w:r>
              <w:rPr>
                <w:rFonts w:hint="eastAsia" w:ascii="仿宋" w:hAnsi="仿宋" w:eastAsia="仿宋" w:cs="仿宋"/>
                <w:color w:val="000000"/>
                <w:sz w:val="24"/>
              </w:rPr>
              <w:t>黄浈淋</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3BD6B07">
            <w:pPr>
              <w:jc w:val="left"/>
              <w:rPr>
                <w:rFonts w:hint="eastAsia" w:ascii="仿宋" w:hAnsi="仿宋" w:eastAsia="仿宋" w:cs="仿宋"/>
                <w:color w:val="000000"/>
                <w:sz w:val="24"/>
              </w:rPr>
            </w:pPr>
            <w:r>
              <w:rPr>
                <w:rFonts w:hint="eastAsia" w:ascii="仿宋" w:hAnsi="仿宋" w:eastAsia="仿宋" w:cs="仿宋"/>
                <w:color w:val="000000"/>
                <w:sz w:val="24"/>
              </w:rPr>
              <w:t>东华理工大学文法学院副教授</w:t>
            </w:r>
          </w:p>
          <w:p w14:paraId="4A7423F1">
            <w:pPr>
              <w:jc w:val="left"/>
              <w:rPr>
                <w:rFonts w:hint="eastAsia" w:ascii="仿宋" w:hAnsi="仿宋" w:eastAsia="仿宋" w:cs="仿宋"/>
                <w:color w:val="000000"/>
                <w:sz w:val="24"/>
              </w:rPr>
            </w:pPr>
            <w:r>
              <w:rPr>
                <w:rFonts w:hint="eastAsia" w:ascii="仿宋" w:hAnsi="仿宋" w:eastAsia="仿宋" w:cs="仿宋"/>
                <w:color w:val="000000"/>
                <w:sz w:val="24"/>
                <w:highlight w:val="none"/>
              </w:rPr>
              <w:t>东华理工大学文法学院硕士研究生</w:t>
            </w:r>
          </w:p>
        </w:tc>
      </w:tr>
      <w:tr w14:paraId="45DA7AC8">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97E2B5B">
            <w:pPr>
              <w:jc w:val="left"/>
              <w:rPr>
                <w:color w:val="000000"/>
              </w:rPr>
            </w:pPr>
            <w:r>
              <w:rPr>
                <w:rFonts w:hint="eastAsia" w:ascii="仿宋" w:hAnsi="仿宋" w:eastAsia="仿宋" w:cs="仿宋"/>
                <w:color w:val="000000"/>
                <w:sz w:val="24"/>
              </w:rPr>
              <w:t>知假买假案件视域下司法后果考量的应用与规范</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6D53172">
            <w:pPr>
              <w:jc w:val="center"/>
              <w:rPr>
                <w:rFonts w:hint="eastAsia" w:ascii="仿宋" w:hAnsi="仿宋" w:eastAsia="仿宋" w:cs="仿宋"/>
                <w:color w:val="000000"/>
                <w:sz w:val="24"/>
              </w:rPr>
            </w:pPr>
            <w:r>
              <w:rPr>
                <w:rFonts w:hint="eastAsia" w:ascii="仿宋" w:hAnsi="仿宋" w:eastAsia="仿宋" w:cs="仿宋"/>
                <w:color w:val="000000"/>
                <w:sz w:val="24"/>
              </w:rPr>
              <w:t xml:space="preserve">李雅思 </w:t>
            </w:r>
          </w:p>
          <w:p w14:paraId="697860D7">
            <w:pPr>
              <w:jc w:val="center"/>
              <w:rPr>
                <w:color w:val="000000"/>
              </w:rPr>
            </w:pPr>
            <w:r>
              <w:rPr>
                <w:rFonts w:hint="eastAsia" w:ascii="仿宋" w:hAnsi="仿宋" w:eastAsia="仿宋" w:cs="仿宋"/>
                <w:color w:val="000000"/>
                <w:sz w:val="24"/>
              </w:rPr>
              <w:t>舒文欣</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43A9241">
            <w:pPr>
              <w:jc w:val="left"/>
              <w:rPr>
                <w:rFonts w:hint="eastAsia" w:ascii="仿宋" w:hAnsi="仿宋" w:eastAsia="仿宋" w:cs="仿宋"/>
                <w:color w:val="000000"/>
                <w:sz w:val="24"/>
              </w:rPr>
            </w:pPr>
            <w:r>
              <w:rPr>
                <w:rFonts w:hint="eastAsia" w:ascii="仿宋" w:hAnsi="仿宋" w:eastAsia="仿宋" w:cs="仿宋"/>
                <w:color w:val="000000"/>
                <w:sz w:val="24"/>
                <w:lang w:val="en-US" w:eastAsia="zh-CN"/>
              </w:rPr>
              <w:t>江西省</w:t>
            </w:r>
            <w:r>
              <w:rPr>
                <w:rFonts w:hint="eastAsia" w:ascii="仿宋" w:hAnsi="仿宋" w:eastAsia="仿宋" w:cs="仿宋"/>
                <w:color w:val="000000"/>
                <w:sz w:val="24"/>
              </w:rPr>
              <w:t>奉新县人民法院法官助理</w:t>
            </w:r>
          </w:p>
          <w:p w14:paraId="619139CD">
            <w:pPr>
              <w:jc w:val="left"/>
              <w:rPr>
                <w:rFonts w:hint="default" w:eastAsia="仿宋"/>
                <w:color w:val="000000"/>
                <w:lang w:val="en-US" w:eastAsia="zh-CN"/>
              </w:rPr>
            </w:pPr>
            <w:r>
              <w:rPr>
                <w:rFonts w:hint="eastAsia" w:ascii="仿宋" w:hAnsi="仿宋" w:eastAsia="仿宋" w:cs="仿宋"/>
                <w:color w:val="000000"/>
                <w:sz w:val="24"/>
                <w:lang w:val="en-US" w:eastAsia="zh-CN"/>
              </w:rPr>
              <w:t>浙江师范大学法学院本科生</w:t>
            </w:r>
          </w:p>
        </w:tc>
      </w:tr>
      <w:tr w14:paraId="442AE34A">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A1D5F0A">
            <w:pPr>
              <w:jc w:val="left"/>
              <w:rPr>
                <w:color w:val="000000"/>
              </w:rPr>
            </w:pPr>
            <w:r>
              <w:rPr>
                <w:rFonts w:hint="eastAsia" w:ascii="仿宋" w:hAnsi="仿宋" w:eastAsia="仿宋" w:cs="仿宋"/>
                <w:color w:val="000000"/>
                <w:sz w:val="24"/>
              </w:rPr>
              <w:t>全国统一大市场建设中的中部地区法治化营商环境协同机制研究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129E79E">
            <w:pPr>
              <w:jc w:val="center"/>
              <w:rPr>
                <w:color w:val="000000"/>
              </w:rPr>
            </w:pPr>
            <w:r>
              <w:rPr>
                <w:rFonts w:hint="eastAsia" w:ascii="仿宋" w:hAnsi="仿宋" w:eastAsia="仿宋" w:cs="仿宋"/>
                <w:color w:val="000000"/>
                <w:sz w:val="24"/>
              </w:rPr>
              <w:t>刘宇杰</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83866F9">
            <w:pPr>
              <w:jc w:val="left"/>
              <w:rPr>
                <w:color w:val="000000"/>
              </w:rPr>
            </w:pPr>
            <w:r>
              <w:rPr>
                <w:rFonts w:hint="eastAsia" w:ascii="仿宋" w:hAnsi="仿宋" w:eastAsia="仿宋" w:cs="仿宋"/>
                <w:color w:val="000000"/>
                <w:sz w:val="24"/>
              </w:rPr>
              <w:t>南昌大学法学院硕士研究生</w:t>
            </w:r>
          </w:p>
        </w:tc>
      </w:tr>
      <w:tr w14:paraId="7FA49E8A">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59135CF">
            <w:pPr>
              <w:jc w:val="left"/>
              <w:rPr>
                <w:color w:val="000000"/>
              </w:rPr>
            </w:pPr>
            <w:r>
              <w:rPr>
                <w:rFonts w:hint="eastAsia" w:ascii="仿宋" w:hAnsi="仿宋" w:eastAsia="仿宋" w:cs="仿宋"/>
                <w:color w:val="000000"/>
                <w:sz w:val="24"/>
              </w:rPr>
              <w:t>论家事审判中关系健康解离的路径优化</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CBD3D7D">
            <w:pPr>
              <w:jc w:val="center"/>
              <w:rPr>
                <w:color w:val="000000"/>
              </w:rPr>
            </w:pPr>
            <w:r>
              <w:rPr>
                <w:rFonts w:hint="eastAsia" w:ascii="仿宋" w:hAnsi="仿宋" w:eastAsia="仿宋" w:cs="仿宋"/>
                <w:color w:val="000000"/>
                <w:sz w:val="24"/>
              </w:rPr>
              <w:t>秦慧娟</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F238BFD">
            <w:pPr>
              <w:jc w:val="left"/>
              <w:rPr>
                <w:color w:val="000000"/>
              </w:rPr>
            </w:pPr>
            <w:r>
              <w:rPr>
                <w:rFonts w:hint="eastAsia" w:ascii="仿宋" w:hAnsi="仿宋" w:eastAsia="仿宋" w:cs="仿宋"/>
                <w:color w:val="000000"/>
                <w:sz w:val="24"/>
              </w:rPr>
              <w:t>江西省德安县人民法院行政庭庭长</w:t>
            </w:r>
          </w:p>
        </w:tc>
      </w:tr>
      <w:tr w14:paraId="727F17F1">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AA18A87">
            <w:pPr>
              <w:jc w:val="left"/>
              <w:rPr>
                <w:color w:val="000000"/>
              </w:rPr>
            </w:pPr>
            <w:r>
              <w:rPr>
                <w:rFonts w:hint="eastAsia" w:ascii="仿宋" w:hAnsi="仿宋" w:eastAsia="仿宋" w:cs="仿宋"/>
                <w:color w:val="000000"/>
                <w:sz w:val="24"/>
              </w:rPr>
              <w:t>《公司法》企业社会责任条款的解释适用</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1917015">
            <w:pPr>
              <w:jc w:val="center"/>
              <w:rPr>
                <w:color w:val="000000"/>
              </w:rPr>
            </w:pPr>
            <w:r>
              <w:rPr>
                <w:rFonts w:hint="eastAsia" w:ascii="仿宋" w:hAnsi="仿宋" w:eastAsia="仿宋" w:cs="仿宋"/>
                <w:color w:val="000000"/>
                <w:sz w:val="24"/>
              </w:rPr>
              <w:t>王烨瀚</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B7E8F47">
            <w:pPr>
              <w:jc w:val="left"/>
              <w:rPr>
                <w:color w:val="000000"/>
              </w:rPr>
            </w:pPr>
            <w:r>
              <w:rPr>
                <w:rFonts w:hint="eastAsia" w:ascii="仿宋" w:hAnsi="仿宋" w:eastAsia="仿宋" w:cs="仿宋"/>
                <w:color w:val="000000"/>
                <w:sz w:val="24"/>
              </w:rPr>
              <w:t>赣南师范大学经济管理与法学学院硕士研究生</w:t>
            </w:r>
          </w:p>
        </w:tc>
      </w:tr>
      <w:tr w14:paraId="1EB99546">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B6BD0E2">
            <w:pPr>
              <w:jc w:val="left"/>
              <w:rPr>
                <w:color w:val="000000"/>
              </w:rPr>
            </w:pPr>
            <w:r>
              <w:rPr>
                <w:rFonts w:hint="eastAsia" w:ascii="仿宋" w:hAnsi="仿宋" w:eastAsia="仿宋" w:cs="仿宋"/>
                <w:color w:val="000000"/>
                <w:sz w:val="24"/>
              </w:rPr>
              <w:t>特殊疾病下精神障碍劳动者医疗期认定的裁判规则重构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27A0E97">
            <w:pPr>
              <w:jc w:val="center"/>
              <w:rPr>
                <w:color w:val="000000"/>
              </w:rPr>
            </w:pPr>
            <w:r>
              <w:rPr>
                <w:rFonts w:hint="eastAsia" w:ascii="仿宋" w:hAnsi="仿宋" w:eastAsia="仿宋" w:cs="仿宋"/>
                <w:color w:val="000000"/>
                <w:sz w:val="24"/>
              </w:rPr>
              <w:t>甘丽珍</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275F98F">
            <w:pPr>
              <w:jc w:val="left"/>
              <w:rPr>
                <w:color w:val="000000"/>
              </w:rPr>
            </w:pPr>
            <w:r>
              <w:rPr>
                <w:rFonts w:hint="eastAsia" w:ascii="仿宋" w:hAnsi="仿宋" w:eastAsia="仿宋" w:cs="仿宋"/>
                <w:color w:val="000000"/>
                <w:sz w:val="24"/>
              </w:rPr>
              <w:t>江西省安福县人民法院法官助理</w:t>
            </w:r>
          </w:p>
        </w:tc>
      </w:tr>
      <w:tr w14:paraId="78C628CC">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86190C3">
            <w:pPr>
              <w:jc w:val="left"/>
              <w:rPr>
                <w:color w:val="000000"/>
              </w:rPr>
            </w:pPr>
            <w:r>
              <w:rPr>
                <w:rFonts w:hint="eastAsia" w:ascii="仿宋" w:hAnsi="仿宋" w:eastAsia="仿宋" w:cs="仿宋"/>
                <w:color w:val="000000"/>
                <w:sz w:val="24"/>
              </w:rPr>
              <w:t>优化法治化营商环境视角下涉企行政检查规范化研究——以回应型监管理论为分析框架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1712A35">
            <w:pPr>
              <w:jc w:val="center"/>
              <w:rPr>
                <w:color w:val="000000"/>
              </w:rPr>
            </w:pPr>
            <w:r>
              <w:rPr>
                <w:rFonts w:hint="eastAsia" w:ascii="仿宋" w:hAnsi="仿宋" w:eastAsia="仿宋" w:cs="仿宋"/>
                <w:color w:val="000000"/>
                <w:sz w:val="24"/>
              </w:rPr>
              <w:t>寇梅婷</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82AAE9A">
            <w:pPr>
              <w:jc w:val="left"/>
              <w:rPr>
                <w:color w:val="000000"/>
              </w:rPr>
            </w:pPr>
            <w:r>
              <w:rPr>
                <w:rFonts w:hint="eastAsia" w:ascii="仿宋" w:hAnsi="仿宋" w:eastAsia="仿宋" w:cs="仿宋"/>
                <w:color w:val="000000"/>
                <w:sz w:val="24"/>
              </w:rPr>
              <w:t>赣南师范大学经济管理与法学学院硕士研究生</w:t>
            </w:r>
          </w:p>
        </w:tc>
      </w:tr>
      <w:tr w14:paraId="6B3917FB">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287F8E8">
            <w:pPr>
              <w:jc w:val="left"/>
              <w:rPr>
                <w:color w:val="000000"/>
              </w:rPr>
            </w:pPr>
            <w:r>
              <w:rPr>
                <w:rFonts w:hint="eastAsia" w:ascii="仿宋" w:hAnsi="仿宋" w:eastAsia="仿宋" w:cs="仿宋"/>
                <w:color w:val="000000"/>
                <w:sz w:val="24"/>
              </w:rPr>
              <w:t>从数字保护到数字参与：老年群体数字权益保障理论的新进路</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BFF7130">
            <w:pPr>
              <w:jc w:val="center"/>
              <w:rPr>
                <w:color w:val="000000"/>
              </w:rPr>
            </w:pPr>
            <w:r>
              <w:rPr>
                <w:rFonts w:hint="eastAsia" w:ascii="仿宋" w:hAnsi="仿宋" w:eastAsia="仿宋" w:cs="仿宋"/>
                <w:color w:val="000000"/>
                <w:sz w:val="24"/>
              </w:rPr>
              <w:t>朱美琪</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EB84322">
            <w:pPr>
              <w:jc w:val="left"/>
              <w:rPr>
                <w:color w:val="000000"/>
              </w:rPr>
            </w:pPr>
            <w:r>
              <w:rPr>
                <w:rFonts w:hint="eastAsia" w:ascii="仿宋" w:hAnsi="仿宋" w:eastAsia="仿宋" w:cs="仿宋"/>
                <w:color w:val="000000"/>
                <w:sz w:val="24"/>
              </w:rPr>
              <w:t>赣南师范大学经济管理与法学学院硕士研究生</w:t>
            </w:r>
          </w:p>
        </w:tc>
      </w:tr>
      <w:tr w14:paraId="2D5E4F01">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D116300">
            <w:pPr>
              <w:jc w:val="left"/>
              <w:rPr>
                <w:color w:val="000000"/>
              </w:rPr>
            </w:pPr>
            <w:r>
              <w:rPr>
                <w:rFonts w:hint="eastAsia" w:ascii="仿宋" w:hAnsi="仿宋" w:eastAsia="仿宋" w:cs="仿宋"/>
                <w:color w:val="000000"/>
                <w:sz w:val="24"/>
              </w:rPr>
              <w:t>中部崛起视域下托育合作社的法治构造</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205DCB8">
            <w:pPr>
              <w:jc w:val="center"/>
              <w:rPr>
                <w:color w:val="000000"/>
              </w:rPr>
            </w:pPr>
            <w:r>
              <w:rPr>
                <w:rFonts w:hint="eastAsia" w:ascii="仿宋" w:hAnsi="仿宋" w:eastAsia="仿宋" w:cs="仿宋"/>
                <w:color w:val="000000"/>
                <w:sz w:val="24"/>
              </w:rPr>
              <w:t>徐玲莹</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CB72E4E">
            <w:pPr>
              <w:jc w:val="left"/>
              <w:rPr>
                <w:color w:val="000000"/>
              </w:rPr>
            </w:pPr>
            <w:r>
              <w:rPr>
                <w:rFonts w:hint="eastAsia" w:ascii="仿宋" w:hAnsi="仿宋" w:eastAsia="仿宋" w:cs="仿宋"/>
                <w:color w:val="000000"/>
                <w:sz w:val="24"/>
              </w:rPr>
              <w:t>赣南师范大学经济管理与法学学院硕士研究生</w:t>
            </w:r>
          </w:p>
        </w:tc>
      </w:tr>
      <w:tr w14:paraId="1C67EA56">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0BA1F1E">
            <w:pPr>
              <w:jc w:val="left"/>
              <w:rPr>
                <w:color w:val="000000"/>
              </w:rPr>
            </w:pPr>
            <w:r>
              <w:rPr>
                <w:rFonts w:hint="eastAsia" w:ascii="仿宋" w:hAnsi="仿宋" w:eastAsia="仿宋" w:cs="仿宋"/>
                <w:color w:val="000000"/>
                <w:sz w:val="24"/>
                <w:lang w:eastAsia="zh-CN"/>
              </w:rPr>
              <w:t>“十五五”时期中部地区电煤质量治理与燃煤污染防治的法治衔接研究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9D45691">
            <w:pPr>
              <w:jc w:val="center"/>
              <w:rPr>
                <w:color w:val="000000"/>
              </w:rPr>
            </w:pPr>
            <w:r>
              <w:rPr>
                <w:rFonts w:hint="eastAsia" w:ascii="仿宋" w:hAnsi="仿宋" w:eastAsia="仿宋" w:cs="仿宋"/>
                <w:color w:val="000000"/>
                <w:sz w:val="24"/>
              </w:rPr>
              <w:t>阚宏路</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9B9C5F5">
            <w:pPr>
              <w:jc w:val="left"/>
              <w:rPr>
                <w:rFonts w:hint="eastAsia" w:eastAsia="仿宋"/>
                <w:color w:val="000000"/>
                <w:lang w:eastAsia="zh-CN"/>
              </w:rPr>
            </w:pPr>
            <w:r>
              <w:rPr>
                <w:rFonts w:hint="eastAsia" w:ascii="仿宋" w:hAnsi="仿宋" w:eastAsia="仿宋" w:cs="仿宋"/>
                <w:color w:val="000000"/>
                <w:sz w:val="24"/>
              </w:rPr>
              <w:t>泰和泰（南昌）律师事务所</w:t>
            </w:r>
            <w:r>
              <w:rPr>
                <w:rFonts w:hint="eastAsia" w:ascii="仿宋" w:hAnsi="仿宋" w:eastAsia="仿宋" w:cs="仿宋"/>
                <w:color w:val="000000"/>
                <w:sz w:val="24"/>
                <w:lang w:eastAsia="zh-CN"/>
              </w:rPr>
              <w:t>律师</w:t>
            </w:r>
          </w:p>
        </w:tc>
      </w:tr>
      <w:tr w14:paraId="4B9C9BB5">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A3F5B75">
            <w:pPr>
              <w:jc w:val="left"/>
              <w:rPr>
                <w:color w:val="000000"/>
              </w:rPr>
            </w:pPr>
            <w:r>
              <w:rPr>
                <w:rFonts w:hint="eastAsia" w:ascii="仿宋" w:hAnsi="仿宋" w:eastAsia="仿宋" w:cs="仿宋"/>
                <w:color w:val="000000"/>
                <w:sz w:val="24"/>
              </w:rPr>
              <w:t>网络性别暴力精神损害赔偿的实践难题与优化路径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31683C6">
            <w:pPr>
              <w:jc w:val="center"/>
              <w:rPr>
                <w:color w:val="000000"/>
              </w:rPr>
            </w:pPr>
            <w:r>
              <w:rPr>
                <w:rFonts w:hint="eastAsia" w:ascii="仿宋" w:hAnsi="仿宋" w:eastAsia="仿宋" w:cs="仿宋"/>
                <w:color w:val="000000"/>
                <w:sz w:val="24"/>
              </w:rPr>
              <w:t>刘聪颖</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1785AF9">
            <w:pPr>
              <w:jc w:val="left"/>
              <w:rPr>
                <w:color w:val="000000"/>
              </w:rPr>
            </w:pPr>
            <w:r>
              <w:rPr>
                <w:rFonts w:hint="eastAsia" w:ascii="仿宋" w:hAnsi="仿宋" w:eastAsia="仿宋" w:cs="仿宋"/>
                <w:color w:val="000000"/>
                <w:sz w:val="24"/>
              </w:rPr>
              <w:t>江西省贵溪市人民法院法官助理</w:t>
            </w:r>
          </w:p>
        </w:tc>
      </w:tr>
      <w:tr w14:paraId="11566763">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03587B8">
            <w:pPr>
              <w:jc w:val="left"/>
              <w:rPr>
                <w:color w:val="000000"/>
              </w:rPr>
            </w:pPr>
            <w:r>
              <w:rPr>
                <w:rFonts w:hint="eastAsia" w:ascii="仿宋" w:hAnsi="仿宋" w:eastAsia="仿宋" w:cs="仿宋"/>
                <w:color w:val="000000"/>
                <w:sz w:val="24"/>
              </w:rPr>
              <w:t>责任重合下知识产权惩罚性赔偿适用之重构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92ADE00">
            <w:pPr>
              <w:jc w:val="center"/>
              <w:rPr>
                <w:color w:val="000000"/>
              </w:rPr>
            </w:pPr>
            <w:r>
              <w:rPr>
                <w:rFonts w:hint="eastAsia" w:ascii="仿宋" w:hAnsi="仿宋" w:eastAsia="仿宋" w:cs="仿宋"/>
                <w:color w:val="000000"/>
                <w:sz w:val="24"/>
              </w:rPr>
              <w:t>程转男</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FD49E64">
            <w:pPr>
              <w:jc w:val="left"/>
              <w:rPr>
                <w:color w:val="000000"/>
              </w:rPr>
            </w:pPr>
            <w:r>
              <w:rPr>
                <w:rFonts w:hint="eastAsia" w:ascii="仿宋" w:hAnsi="仿宋" w:eastAsia="仿宋" w:cs="仿宋"/>
                <w:color w:val="000000"/>
                <w:sz w:val="24"/>
              </w:rPr>
              <w:t>河南科技大学法学院（知识产权学院）硕士研究生</w:t>
            </w:r>
          </w:p>
        </w:tc>
      </w:tr>
      <w:tr w14:paraId="5520FE9B">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DB7BCD1">
            <w:pPr>
              <w:jc w:val="left"/>
              <w:rPr>
                <w:color w:val="000000"/>
              </w:rPr>
            </w:pPr>
            <w:r>
              <w:rPr>
                <w:rFonts w:hint="eastAsia" w:ascii="仿宋" w:hAnsi="仿宋" w:eastAsia="仿宋" w:cs="仿宋"/>
                <w:color w:val="000000"/>
                <w:sz w:val="24"/>
              </w:rPr>
              <w:t>从定性到定量：支配性劳动管理标准的司法判断方法构建</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E0695AD">
            <w:pPr>
              <w:jc w:val="center"/>
              <w:rPr>
                <w:rFonts w:hint="eastAsia" w:ascii="仿宋" w:hAnsi="仿宋" w:eastAsia="仿宋" w:cs="仿宋"/>
                <w:color w:val="000000"/>
                <w:sz w:val="24"/>
              </w:rPr>
            </w:pPr>
            <w:r>
              <w:rPr>
                <w:rFonts w:hint="eastAsia" w:ascii="仿宋" w:hAnsi="仿宋" w:eastAsia="仿宋" w:cs="仿宋"/>
                <w:color w:val="000000"/>
                <w:sz w:val="24"/>
              </w:rPr>
              <w:t xml:space="preserve">崔广华 </w:t>
            </w:r>
          </w:p>
          <w:p w14:paraId="08174B29">
            <w:pPr>
              <w:jc w:val="center"/>
              <w:rPr>
                <w:rFonts w:hint="eastAsia" w:ascii="仿宋" w:hAnsi="仿宋" w:eastAsia="仿宋" w:cs="仿宋"/>
                <w:color w:val="000000"/>
                <w:sz w:val="24"/>
              </w:rPr>
            </w:pPr>
            <w:r>
              <w:rPr>
                <w:rFonts w:hint="eastAsia" w:ascii="仿宋" w:hAnsi="仿宋" w:eastAsia="仿宋" w:cs="仿宋"/>
                <w:color w:val="000000"/>
                <w:sz w:val="24"/>
              </w:rPr>
              <w:t xml:space="preserve">崔甜雨 </w:t>
            </w:r>
          </w:p>
          <w:p w14:paraId="24EC8BE7">
            <w:pPr>
              <w:jc w:val="center"/>
              <w:rPr>
                <w:color w:val="000000"/>
              </w:rPr>
            </w:pPr>
            <w:r>
              <w:rPr>
                <w:rFonts w:hint="eastAsia" w:ascii="仿宋" w:hAnsi="仿宋" w:eastAsia="仿宋" w:cs="仿宋"/>
                <w:color w:val="000000"/>
                <w:sz w:val="24"/>
              </w:rPr>
              <w:t>常晨光</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3FD69C0">
            <w:pPr>
              <w:jc w:val="left"/>
              <w:rPr>
                <w:rFonts w:hint="eastAsia" w:ascii="仿宋" w:hAnsi="仿宋" w:eastAsia="仿宋" w:cs="仿宋"/>
                <w:color w:val="000000"/>
                <w:sz w:val="24"/>
              </w:rPr>
            </w:pPr>
            <w:r>
              <w:rPr>
                <w:rFonts w:hint="eastAsia" w:ascii="仿宋" w:hAnsi="仿宋" w:eastAsia="仿宋" w:cs="仿宋"/>
                <w:color w:val="000000"/>
                <w:sz w:val="24"/>
              </w:rPr>
              <w:t xml:space="preserve">河南省焦作市马村区人民法院党组成员、政治部主任 河南省焦作市马村区人民法院一级科员 </w:t>
            </w:r>
          </w:p>
          <w:p w14:paraId="7A692840">
            <w:pPr>
              <w:jc w:val="left"/>
              <w:rPr>
                <w:color w:val="000000"/>
              </w:rPr>
            </w:pPr>
            <w:r>
              <w:rPr>
                <w:rFonts w:hint="eastAsia" w:ascii="仿宋" w:hAnsi="仿宋" w:eastAsia="仿宋" w:cs="仿宋"/>
                <w:color w:val="000000"/>
                <w:sz w:val="24"/>
              </w:rPr>
              <w:t>河南省焦作市马村区人民法院一级科员</w:t>
            </w:r>
          </w:p>
        </w:tc>
      </w:tr>
      <w:tr w14:paraId="42D07606">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F4C941C">
            <w:pPr>
              <w:jc w:val="left"/>
              <w:rPr>
                <w:color w:val="000000"/>
              </w:rPr>
            </w:pPr>
            <w:r>
              <w:rPr>
                <w:rFonts w:hint="eastAsia" w:ascii="仿宋" w:hAnsi="仿宋" w:eastAsia="仿宋" w:cs="仿宋"/>
                <w:color w:val="000000"/>
                <w:sz w:val="24"/>
              </w:rPr>
              <w:t>利害关系人视角下刑事涉案财物证明标准的重构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469261A">
            <w:pPr>
              <w:jc w:val="center"/>
              <w:rPr>
                <w:color w:val="000000"/>
              </w:rPr>
            </w:pPr>
            <w:r>
              <w:rPr>
                <w:rFonts w:hint="eastAsia" w:ascii="仿宋" w:hAnsi="仿宋" w:eastAsia="仿宋" w:cs="仿宋"/>
                <w:color w:val="000000"/>
                <w:sz w:val="24"/>
              </w:rPr>
              <w:t>张阅</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63AED7B">
            <w:pPr>
              <w:jc w:val="left"/>
              <w:rPr>
                <w:color w:val="000000"/>
              </w:rPr>
            </w:pPr>
            <w:r>
              <w:rPr>
                <w:rFonts w:hint="eastAsia" w:ascii="仿宋" w:hAnsi="仿宋" w:eastAsia="仿宋" w:cs="仿宋"/>
                <w:color w:val="000000"/>
                <w:sz w:val="24"/>
              </w:rPr>
              <w:t>河南省叶县人民法院一级科员</w:t>
            </w:r>
          </w:p>
        </w:tc>
      </w:tr>
      <w:tr w14:paraId="397BBAE1">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BCEF8CF">
            <w:pPr>
              <w:jc w:val="left"/>
              <w:rPr>
                <w:color w:val="000000"/>
              </w:rPr>
            </w:pPr>
            <w:r>
              <w:rPr>
                <w:rFonts w:hint="eastAsia" w:ascii="仿宋" w:hAnsi="仿宋" w:eastAsia="仿宋" w:cs="仿宋"/>
                <w:color w:val="000000"/>
                <w:sz w:val="24"/>
              </w:rPr>
              <w:t>算法控制与劳动者权益：新就业群体权益保障的法律审视——以平台用工算法规制为中心</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2F77151">
            <w:pPr>
              <w:jc w:val="center"/>
              <w:rPr>
                <w:color w:val="000000"/>
              </w:rPr>
            </w:pPr>
            <w:r>
              <w:rPr>
                <w:rFonts w:hint="eastAsia" w:ascii="仿宋" w:hAnsi="仿宋" w:eastAsia="仿宋" w:cs="仿宋"/>
                <w:color w:val="000000"/>
                <w:sz w:val="24"/>
              </w:rPr>
              <w:t>董小菡</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2F9206A">
            <w:pPr>
              <w:jc w:val="left"/>
              <w:rPr>
                <w:color w:val="000000"/>
              </w:rPr>
            </w:pPr>
            <w:r>
              <w:rPr>
                <w:rFonts w:hint="eastAsia" w:ascii="仿宋" w:hAnsi="仿宋" w:eastAsia="仿宋" w:cs="仿宋"/>
                <w:color w:val="000000"/>
                <w:sz w:val="24"/>
              </w:rPr>
              <w:t>河南名人律师事务所主任</w:t>
            </w:r>
          </w:p>
        </w:tc>
      </w:tr>
      <w:tr w14:paraId="3DAD8731">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04B6FF6">
            <w:pPr>
              <w:jc w:val="left"/>
              <w:rPr>
                <w:color w:val="000000"/>
              </w:rPr>
            </w:pPr>
            <w:r>
              <w:rPr>
                <w:rFonts w:hint="eastAsia" w:ascii="仿宋" w:hAnsi="仿宋" w:eastAsia="仿宋" w:cs="仿宋"/>
                <w:color w:val="000000"/>
                <w:sz w:val="24"/>
              </w:rPr>
              <w:t>数据要素市场化背景下物流数据跨境流动的法律规制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53F653C">
            <w:pPr>
              <w:jc w:val="center"/>
              <w:rPr>
                <w:rFonts w:hint="eastAsia" w:ascii="仿宋" w:hAnsi="仿宋" w:eastAsia="仿宋" w:cs="仿宋"/>
                <w:color w:val="000000"/>
                <w:sz w:val="24"/>
              </w:rPr>
            </w:pPr>
            <w:r>
              <w:rPr>
                <w:rFonts w:hint="eastAsia" w:ascii="仿宋" w:hAnsi="仿宋" w:eastAsia="仿宋" w:cs="仿宋"/>
                <w:color w:val="000000"/>
                <w:sz w:val="24"/>
              </w:rPr>
              <w:t xml:space="preserve">高完成 </w:t>
            </w:r>
          </w:p>
          <w:p w14:paraId="31900862">
            <w:pPr>
              <w:jc w:val="center"/>
              <w:rPr>
                <w:color w:val="000000"/>
              </w:rPr>
            </w:pPr>
            <w:r>
              <w:rPr>
                <w:rFonts w:hint="eastAsia" w:ascii="仿宋" w:hAnsi="仿宋" w:eastAsia="仿宋" w:cs="仿宋"/>
                <w:color w:val="000000"/>
                <w:sz w:val="24"/>
              </w:rPr>
              <w:t>周</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慧</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5944BAF">
            <w:pPr>
              <w:jc w:val="left"/>
              <w:rPr>
                <w:rFonts w:hint="eastAsia" w:ascii="仿宋" w:hAnsi="仿宋" w:eastAsia="仿宋" w:cs="仿宋"/>
                <w:color w:val="000000"/>
                <w:sz w:val="24"/>
              </w:rPr>
            </w:pPr>
            <w:r>
              <w:rPr>
                <w:rFonts w:hint="eastAsia" w:ascii="仿宋" w:hAnsi="仿宋" w:eastAsia="仿宋" w:cs="仿宋"/>
                <w:color w:val="000000"/>
                <w:sz w:val="24"/>
              </w:rPr>
              <w:t xml:space="preserve">郑州大学法学院副教授 </w:t>
            </w:r>
          </w:p>
          <w:p w14:paraId="57100A54">
            <w:pPr>
              <w:jc w:val="left"/>
              <w:rPr>
                <w:color w:val="000000"/>
              </w:rPr>
            </w:pPr>
            <w:r>
              <w:rPr>
                <w:rFonts w:hint="eastAsia" w:ascii="仿宋" w:hAnsi="仿宋" w:eastAsia="仿宋" w:cs="仿宋"/>
                <w:color w:val="000000"/>
                <w:sz w:val="24"/>
              </w:rPr>
              <w:t>郑州大学私法研究中心助理研究员</w:t>
            </w:r>
          </w:p>
        </w:tc>
      </w:tr>
      <w:tr w14:paraId="05CEDDCA">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1303386">
            <w:pPr>
              <w:jc w:val="left"/>
              <w:rPr>
                <w:color w:val="000000"/>
              </w:rPr>
            </w:pPr>
            <w:r>
              <w:rPr>
                <w:rFonts w:hint="eastAsia" w:ascii="仿宋" w:hAnsi="仿宋" w:eastAsia="仿宋" w:cs="仿宋"/>
                <w:color w:val="000000"/>
                <w:sz w:val="24"/>
              </w:rPr>
              <w:t>统一大市场建设视域中的执法协作：实践偏差与法治因应</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C147DFD">
            <w:pPr>
              <w:jc w:val="center"/>
              <w:rPr>
                <w:rFonts w:hint="eastAsia" w:ascii="仿宋" w:hAnsi="仿宋" w:eastAsia="仿宋" w:cs="仿宋"/>
                <w:color w:val="000000"/>
                <w:sz w:val="24"/>
              </w:rPr>
            </w:pPr>
            <w:r>
              <w:rPr>
                <w:rFonts w:hint="eastAsia" w:ascii="仿宋" w:hAnsi="仿宋" w:eastAsia="仿宋" w:cs="仿宋"/>
                <w:color w:val="000000"/>
                <w:sz w:val="24"/>
              </w:rPr>
              <w:t xml:space="preserve">刘晓鸣 </w:t>
            </w:r>
          </w:p>
          <w:p w14:paraId="3122C41C">
            <w:pPr>
              <w:jc w:val="center"/>
              <w:rPr>
                <w:color w:val="000000"/>
              </w:rPr>
            </w:pPr>
            <w:r>
              <w:rPr>
                <w:rFonts w:hint="eastAsia" w:ascii="仿宋" w:hAnsi="仿宋" w:eastAsia="仿宋" w:cs="仿宋"/>
                <w:color w:val="000000"/>
                <w:sz w:val="24"/>
              </w:rPr>
              <w:t>邹雨凝</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9EFE94E">
            <w:pPr>
              <w:jc w:val="left"/>
              <w:rPr>
                <w:rFonts w:hint="eastAsia" w:ascii="仿宋" w:hAnsi="仿宋" w:eastAsia="仿宋" w:cs="仿宋"/>
                <w:color w:val="000000"/>
                <w:sz w:val="24"/>
              </w:rPr>
            </w:pPr>
            <w:r>
              <w:rPr>
                <w:rFonts w:hint="eastAsia" w:ascii="仿宋" w:hAnsi="仿宋" w:eastAsia="仿宋" w:cs="仿宋"/>
                <w:color w:val="000000"/>
                <w:sz w:val="24"/>
              </w:rPr>
              <w:t>河南财经政法大学</w:t>
            </w:r>
            <w:r>
              <w:rPr>
                <w:rFonts w:hint="eastAsia" w:ascii="仿宋" w:hAnsi="仿宋" w:eastAsia="仿宋" w:cs="仿宋"/>
                <w:color w:val="000000"/>
                <w:sz w:val="24"/>
                <w:lang w:val="en-US" w:eastAsia="zh-CN"/>
              </w:rPr>
              <w:t>法学院</w:t>
            </w:r>
            <w:r>
              <w:rPr>
                <w:rFonts w:hint="eastAsia" w:ascii="仿宋" w:hAnsi="仿宋" w:eastAsia="仿宋" w:cs="仿宋"/>
                <w:color w:val="000000"/>
                <w:sz w:val="24"/>
              </w:rPr>
              <w:t>副教授</w:t>
            </w:r>
          </w:p>
          <w:p w14:paraId="6A02A857">
            <w:pPr>
              <w:jc w:val="left"/>
              <w:rPr>
                <w:color w:val="000000"/>
              </w:rPr>
            </w:pPr>
            <w:r>
              <w:rPr>
                <w:rFonts w:hint="eastAsia" w:ascii="仿宋" w:hAnsi="仿宋" w:eastAsia="仿宋" w:cs="仿宋"/>
                <w:color w:val="000000"/>
                <w:sz w:val="24"/>
              </w:rPr>
              <w:t>河南财经政法大学</w:t>
            </w:r>
            <w:r>
              <w:rPr>
                <w:rFonts w:hint="eastAsia" w:ascii="仿宋" w:hAnsi="仿宋" w:eastAsia="仿宋" w:cs="仿宋"/>
                <w:color w:val="000000"/>
                <w:sz w:val="24"/>
                <w:lang w:val="en-US" w:eastAsia="zh-CN"/>
              </w:rPr>
              <w:t>民商法学院本科生</w:t>
            </w:r>
          </w:p>
        </w:tc>
      </w:tr>
      <w:tr w14:paraId="2DDC9FBB">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F2777AB">
            <w:pPr>
              <w:jc w:val="left"/>
              <w:rPr>
                <w:color w:val="000000"/>
              </w:rPr>
            </w:pPr>
            <w:r>
              <w:rPr>
                <w:rFonts w:hint="eastAsia" w:ascii="仿宋" w:hAnsi="仿宋" w:eastAsia="仿宋" w:cs="仿宋"/>
                <w:color w:val="000000"/>
                <w:sz w:val="24"/>
              </w:rPr>
              <w:t>劳动争议备位诉讼中劳动者拒绝追加的程序回应</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487E8BF">
            <w:pPr>
              <w:jc w:val="center"/>
              <w:rPr>
                <w:rFonts w:hint="eastAsia" w:ascii="仿宋" w:hAnsi="仿宋" w:eastAsia="仿宋" w:cs="仿宋"/>
                <w:color w:val="000000"/>
                <w:sz w:val="24"/>
              </w:rPr>
            </w:pPr>
            <w:r>
              <w:rPr>
                <w:rFonts w:hint="eastAsia" w:ascii="仿宋" w:hAnsi="仿宋" w:eastAsia="仿宋" w:cs="仿宋"/>
                <w:color w:val="000000"/>
                <w:sz w:val="24"/>
              </w:rPr>
              <w:t xml:space="preserve">郭梦楠 </w:t>
            </w:r>
          </w:p>
          <w:p w14:paraId="4F2F5C27">
            <w:pPr>
              <w:jc w:val="center"/>
              <w:rPr>
                <w:color w:val="000000"/>
              </w:rPr>
            </w:pPr>
            <w:r>
              <w:rPr>
                <w:rFonts w:hint="eastAsia" w:ascii="仿宋" w:hAnsi="仿宋" w:eastAsia="仿宋" w:cs="仿宋"/>
                <w:color w:val="000000"/>
                <w:sz w:val="24"/>
              </w:rPr>
              <w:t>谢纪澳</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ABD955E">
            <w:pPr>
              <w:jc w:val="left"/>
              <w:rPr>
                <w:rFonts w:hint="eastAsia" w:ascii="仿宋" w:hAnsi="仿宋" w:eastAsia="仿宋" w:cs="仿宋"/>
                <w:color w:val="000000"/>
                <w:sz w:val="24"/>
              </w:rPr>
            </w:pPr>
            <w:r>
              <w:rPr>
                <w:rFonts w:hint="eastAsia" w:ascii="仿宋" w:hAnsi="仿宋" w:eastAsia="仿宋" w:cs="仿宋"/>
                <w:color w:val="000000"/>
                <w:sz w:val="24"/>
              </w:rPr>
              <w:t xml:space="preserve">河南省平顶山市石龙区人民法院综合办公室主任 </w:t>
            </w:r>
          </w:p>
          <w:p w14:paraId="401BA8E3">
            <w:pPr>
              <w:jc w:val="left"/>
              <w:rPr>
                <w:color w:val="000000"/>
              </w:rPr>
            </w:pPr>
            <w:r>
              <w:rPr>
                <w:rFonts w:hint="eastAsia" w:ascii="仿宋" w:hAnsi="仿宋" w:eastAsia="仿宋" w:cs="仿宋"/>
                <w:color w:val="000000"/>
                <w:sz w:val="24"/>
              </w:rPr>
              <w:t>河南省平顶山市石龙区人民法院团委书记</w:t>
            </w:r>
          </w:p>
        </w:tc>
      </w:tr>
      <w:tr w14:paraId="72706D38">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DC7C4AD">
            <w:pPr>
              <w:jc w:val="left"/>
              <w:rPr>
                <w:color w:val="000000"/>
              </w:rPr>
            </w:pPr>
            <w:r>
              <w:rPr>
                <w:rFonts w:hint="eastAsia" w:ascii="仿宋" w:hAnsi="仿宋" w:eastAsia="仿宋" w:cs="仿宋"/>
                <w:color w:val="000000"/>
                <w:sz w:val="24"/>
              </w:rPr>
              <w:t>新质生产力下公开数据爬取的正当性边界与裁判规则统一——以平台纠纷为样本</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BB4FE45">
            <w:pPr>
              <w:jc w:val="center"/>
              <w:rPr>
                <w:rFonts w:hint="eastAsia" w:ascii="仿宋" w:hAnsi="仿宋" w:eastAsia="仿宋" w:cs="仿宋"/>
                <w:color w:val="000000"/>
                <w:sz w:val="24"/>
              </w:rPr>
            </w:pPr>
            <w:r>
              <w:rPr>
                <w:rFonts w:hint="eastAsia" w:ascii="仿宋" w:hAnsi="仿宋" w:eastAsia="仿宋" w:cs="仿宋"/>
                <w:color w:val="000000"/>
                <w:sz w:val="24"/>
              </w:rPr>
              <w:t>杜</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 xml:space="preserve">柯 </w:t>
            </w:r>
          </w:p>
          <w:p w14:paraId="31BF7D18">
            <w:pPr>
              <w:jc w:val="center"/>
              <w:rPr>
                <w:color w:val="000000"/>
              </w:rPr>
            </w:pPr>
            <w:r>
              <w:rPr>
                <w:rFonts w:hint="eastAsia" w:ascii="仿宋" w:hAnsi="仿宋" w:eastAsia="仿宋" w:cs="仿宋"/>
                <w:color w:val="000000"/>
                <w:sz w:val="24"/>
              </w:rPr>
              <w:t>张</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菡</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EFB5221">
            <w:pPr>
              <w:jc w:val="left"/>
              <w:rPr>
                <w:rFonts w:hint="eastAsia" w:ascii="仿宋" w:hAnsi="仿宋" w:eastAsia="仿宋" w:cs="仿宋"/>
                <w:color w:val="000000"/>
                <w:sz w:val="24"/>
              </w:rPr>
            </w:pPr>
            <w:r>
              <w:rPr>
                <w:rFonts w:hint="eastAsia" w:ascii="仿宋" w:hAnsi="仿宋" w:eastAsia="仿宋" w:cs="仿宋"/>
                <w:color w:val="000000"/>
                <w:sz w:val="24"/>
              </w:rPr>
              <w:t>河南省方城县人民法院法官</w:t>
            </w:r>
          </w:p>
          <w:p w14:paraId="13DBF7A0">
            <w:pPr>
              <w:jc w:val="left"/>
              <w:rPr>
                <w:color w:val="000000"/>
              </w:rPr>
            </w:pPr>
            <w:r>
              <w:rPr>
                <w:rFonts w:hint="eastAsia" w:ascii="仿宋" w:hAnsi="仿宋" w:eastAsia="仿宋" w:cs="仿宋"/>
                <w:color w:val="000000"/>
                <w:sz w:val="24"/>
              </w:rPr>
              <w:t>河南省方城县人民法院法官助理</w:t>
            </w:r>
          </w:p>
        </w:tc>
      </w:tr>
      <w:tr w14:paraId="7788554C">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DF9094F">
            <w:pPr>
              <w:jc w:val="left"/>
              <w:rPr>
                <w:color w:val="000000"/>
              </w:rPr>
            </w:pPr>
            <w:r>
              <w:rPr>
                <w:rFonts w:hint="eastAsia" w:ascii="仿宋" w:hAnsi="仿宋" w:eastAsia="仿宋" w:cs="仿宋"/>
                <w:color w:val="000000"/>
                <w:sz w:val="24"/>
              </w:rPr>
              <w:t>人民法院推进综治中心规范化建设的角色厘定与路径重构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6C3D25D">
            <w:pPr>
              <w:jc w:val="center"/>
              <w:rPr>
                <w:rFonts w:hint="eastAsia" w:ascii="仿宋" w:hAnsi="仿宋" w:eastAsia="仿宋" w:cs="仿宋"/>
                <w:color w:val="000000"/>
                <w:sz w:val="24"/>
              </w:rPr>
            </w:pPr>
            <w:r>
              <w:rPr>
                <w:rFonts w:hint="eastAsia" w:ascii="仿宋" w:hAnsi="仿宋" w:eastAsia="仿宋" w:cs="仿宋"/>
                <w:color w:val="000000"/>
                <w:sz w:val="24"/>
              </w:rPr>
              <w:t>乔</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 xml:space="preserve">统 </w:t>
            </w:r>
          </w:p>
          <w:p w14:paraId="53BE55EB">
            <w:pPr>
              <w:jc w:val="center"/>
              <w:rPr>
                <w:color w:val="000000"/>
              </w:rPr>
            </w:pPr>
            <w:r>
              <w:rPr>
                <w:rFonts w:hint="eastAsia" w:ascii="仿宋" w:hAnsi="仿宋" w:eastAsia="仿宋" w:cs="仿宋"/>
                <w:color w:val="000000"/>
                <w:sz w:val="24"/>
              </w:rPr>
              <w:t>杨彦杰</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8773B5D">
            <w:pPr>
              <w:jc w:val="left"/>
              <w:rPr>
                <w:rFonts w:hint="eastAsia" w:ascii="仿宋" w:hAnsi="仿宋" w:eastAsia="仿宋" w:cs="仿宋"/>
                <w:color w:val="000000"/>
                <w:sz w:val="24"/>
              </w:rPr>
            </w:pPr>
            <w:r>
              <w:rPr>
                <w:rFonts w:hint="eastAsia" w:ascii="仿宋" w:hAnsi="仿宋" w:eastAsia="仿宋" w:cs="仿宋"/>
                <w:color w:val="000000"/>
                <w:sz w:val="24"/>
              </w:rPr>
              <w:t xml:space="preserve">河南省新野县人民法院法官助理 </w:t>
            </w:r>
          </w:p>
          <w:p w14:paraId="79BB02E0">
            <w:pPr>
              <w:jc w:val="left"/>
              <w:rPr>
                <w:color w:val="000000"/>
              </w:rPr>
            </w:pPr>
            <w:r>
              <w:rPr>
                <w:rFonts w:hint="eastAsia" w:ascii="仿宋" w:hAnsi="仿宋" w:eastAsia="仿宋" w:cs="仿宋"/>
                <w:color w:val="000000"/>
                <w:sz w:val="24"/>
              </w:rPr>
              <w:t>河南省新野县人民法院审管办副主任、法官助理</w:t>
            </w:r>
          </w:p>
        </w:tc>
      </w:tr>
      <w:tr w14:paraId="032DC327">
        <w:tblPrEx>
          <w:shd w:val="clear" w:color="000000" w:fill="auto"/>
          <w:tblCellMar>
            <w:top w:w="0" w:type="dxa"/>
            <w:left w:w="108" w:type="dxa"/>
            <w:bottom w:w="0" w:type="dxa"/>
            <w:right w:w="108" w:type="dxa"/>
          </w:tblCellMar>
        </w:tblPrEx>
        <w:trPr>
          <w:trHeight w:val="1266" w:hRule="atLeast"/>
        </w:trPr>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4B9BF35">
            <w:pPr>
              <w:jc w:val="left"/>
              <w:rPr>
                <w:color w:val="000000"/>
              </w:rPr>
            </w:pPr>
            <w:r>
              <w:rPr>
                <w:rFonts w:hint="eastAsia" w:ascii="仿宋" w:hAnsi="仿宋" w:eastAsia="仿宋" w:cs="仿宋"/>
                <w:color w:val="000000"/>
                <w:sz w:val="24"/>
              </w:rPr>
              <w:t>《民法典》第1053条适用检视与规则完善</w:t>
            </w:r>
            <w:r>
              <w:rPr>
                <w:rFonts w:hint="eastAsia" w:ascii="仿宋" w:hAnsi="仿宋" w:eastAsia="仿宋" w:cs="仿宋"/>
                <w:color w:val="000000"/>
                <w:sz w:val="24"/>
                <w:lang w:eastAsia="zh-CN"/>
              </w:rPr>
              <w:t>——</w:t>
            </w:r>
            <w:r>
              <w:rPr>
                <w:rFonts w:hint="eastAsia" w:ascii="仿宋" w:hAnsi="仿宋" w:eastAsia="仿宋" w:cs="仿宋"/>
                <w:color w:val="000000"/>
                <w:sz w:val="24"/>
              </w:rPr>
              <w:t>以婚前重疾隐瞒撤销权判例为样本</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DD5C7FB">
            <w:pPr>
              <w:jc w:val="center"/>
              <w:rPr>
                <w:color w:val="000000"/>
              </w:rPr>
            </w:pPr>
            <w:r>
              <w:rPr>
                <w:rFonts w:hint="eastAsia" w:ascii="仿宋" w:hAnsi="仿宋" w:eastAsia="仿宋" w:cs="仿宋"/>
                <w:color w:val="000000"/>
                <w:sz w:val="24"/>
              </w:rPr>
              <w:t>李梦蝶</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487A484">
            <w:pPr>
              <w:jc w:val="left"/>
              <w:rPr>
                <w:color w:val="000000"/>
              </w:rPr>
            </w:pPr>
            <w:r>
              <w:rPr>
                <w:rFonts w:hint="eastAsia" w:ascii="仿宋" w:hAnsi="仿宋" w:eastAsia="仿宋" w:cs="仿宋"/>
                <w:color w:val="000000"/>
                <w:sz w:val="24"/>
              </w:rPr>
              <w:t>湖南省永兴县人民法院立案庭法官助理</w:t>
            </w:r>
          </w:p>
        </w:tc>
      </w:tr>
      <w:tr w14:paraId="0E4508DB">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DB06C21">
            <w:pPr>
              <w:jc w:val="left"/>
              <w:rPr>
                <w:color w:val="000000"/>
              </w:rPr>
            </w:pPr>
            <w:r>
              <w:rPr>
                <w:rFonts w:hint="eastAsia" w:ascii="仿宋" w:hAnsi="仿宋" w:eastAsia="仿宋" w:cs="仿宋"/>
                <w:color w:val="000000"/>
                <w:sz w:val="24"/>
              </w:rPr>
              <w:t>被执行人到期债权执行中第三人异议规则重构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A82DAEB">
            <w:pPr>
              <w:jc w:val="center"/>
              <w:rPr>
                <w:color w:val="000000"/>
              </w:rPr>
            </w:pPr>
            <w:r>
              <w:rPr>
                <w:rFonts w:hint="eastAsia" w:ascii="仿宋" w:hAnsi="仿宋" w:eastAsia="仿宋" w:cs="仿宋"/>
                <w:color w:val="000000"/>
                <w:sz w:val="24"/>
              </w:rPr>
              <w:t>陈代辉</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ED984AD">
            <w:pPr>
              <w:jc w:val="left"/>
              <w:rPr>
                <w:color w:val="000000"/>
              </w:rPr>
            </w:pPr>
            <w:r>
              <w:rPr>
                <w:rFonts w:hint="eastAsia" w:ascii="仿宋" w:hAnsi="仿宋" w:eastAsia="仿宋" w:cs="仿宋"/>
                <w:color w:val="000000"/>
                <w:sz w:val="24"/>
              </w:rPr>
              <w:t>湖南省常德市中级人民法院审判监督第一庭副庭长</w:t>
            </w:r>
          </w:p>
        </w:tc>
      </w:tr>
      <w:tr w14:paraId="39AB98E5">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8DE2915">
            <w:pPr>
              <w:jc w:val="left"/>
              <w:rPr>
                <w:rFonts w:hint="eastAsia" w:eastAsiaTheme="minorEastAsia"/>
                <w:color w:val="000000"/>
                <w:lang w:eastAsia="zh-CN"/>
              </w:rPr>
            </w:pPr>
            <w:r>
              <w:rPr>
                <w:rFonts w:hint="eastAsia" w:ascii="仿宋" w:hAnsi="仿宋" w:eastAsia="仿宋" w:cs="仿宋"/>
                <w:color w:val="000000"/>
                <w:sz w:val="24"/>
                <w:lang w:eastAsia="zh-CN"/>
              </w:rPr>
              <w:t>直播带货消费者维权的司法路径——以“实际经营者”标准为中心</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1F7A19C">
            <w:pPr>
              <w:jc w:val="center"/>
              <w:rPr>
                <w:color w:val="000000"/>
              </w:rPr>
            </w:pPr>
            <w:r>
              <w:rPr>
                <w:rFonts w:hint="eastAsia" w:ascii="仿宋" w:hAnsi="仿宋" w:eastAsia="仿宋" w:cs="仿宋"/>
                <w:color w:val="000000"/>
                <w:sz w:val="24"/>
              </w:rPr>
              <w:t>曾勇永</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79D6F31">
            <w:pPr>
              <w:jc w:val="left"/>
              <w:rPr>
                <w:color w:val="000000"/>
              </w:rPr>
            </w:pPr>
            <w:r>
              <w:rPr>
                <w:rFonts w:hint="eastAsia" w:ascii="仿宋" w:hAnsi="仿宋" w:eastAsia="仿宋" w:cs="仿宋"/>
                <w:color w:val="000000"/>
                <w:sz w:val="24"/>
              </w:rPr>
              <w:t>湖南省涟源市人民法院法官助理</w:t>
            </w:r>
          </w:p>
        </w:tc>
      </w:tr>
      <w:tr w14:paraId="7963531B">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5AB366E">
            <w:pPr>
              <w:jc w:val="left"/>
              <w:rPr>
                <w:color w:val="000000"/>
              </w:rPr>
            </w:pPr>
            <w:r>
              <w:rPr>
                <w:rFonts w:hint="eastAsia" w:ascii="仿宋" w:hAnsi="仿宋" w:eastAsia="仿宋" w:cs="仿宋"/>
                <w:color w:val="000000"/>
                <w:sz w:val="24"/>
              </w:rPr>
              <w:t>老龄化背景下适老性诉讼机制的完善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D5B4F3E">
            <w:pPr>
              <w:jc w:val="center"/>
              <w:rPr>
                <w:color w:val="000000"/>
              </w:rPr>
            </w:pPr>
            <w:r>
              <w:rPr>
                <w:rFonts w:hint="eastAsia" w:ascii="仿宋" w:hAnsi="仿宋" w:eastAsia="仿宋" w:cs="仿宋"/>
                <w:color w:val="000000"/>
                <w:sz w:val="24"/>
              </w:rPr>
              <w:t>张宏坤</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34A89D5">
            <w:pPr>
              <w:jc w:val="left"/>
              <w:rPr>
                <w:color w:val="000000"/>
              </w:rPr>
            </w:pPr>
            <w:r>
              <w:rPr>
                <w:rFonts w:hint="eastAsia" w:ascii="仿宋" w:hAnsi="仿宋" w:eastAsia="仿宋" w:cs="仿宋"/>
                <w:color w:val="000000"/>
                <w:sz w:val="24"/>
              </w:rPr>
              <w:t>湖南省洪江市人民法院法官</w:t>
            </w:r>
          </w:p>
        </w:tc>
      </w:tr>
      <w:tr w14:paraId="281FBEFA">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BA62386">
            <w:pPr>
              <w:jc w:val="left"/>
              <w:rPr>
                <w:color w:val="000000"/>
              </w:rPr>
            </w:pPr>
            <w:r>
              <w:rPr>
                <w:rFonts w:hint="eastAsia" w:ascii="仿宋" w:hAnsi="仿宋" w:eastAsia="仿宋" w:cs="仿宋"/>
                <w:color w:val="000000"/>
                <w:sz w:val="24"/>
              </w:rPr>
              <w:t>数字经济背景下平台劳动者自动化决策拒绝权的证成与适用展开</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577FDCD">
            <w:pPr>
              <w:jc w:val="center"/>
              <w:rPr>
                <w:rFonts w:hint="eastAsia" w:ascii="仿宋" w:hAnsi="仿宋" w:eastAsia="仿宋" w:cs="仿宋"/>
                <w:color w:val="000000"/>
                <w:sz w:val="24"/>
              </w:rPr>
            </w:pPr>
            <w:r>
              <w:rPr>
                <w:rFonts w:hint="eastAsia" w:ascii="仿宋" w:hAnsi="仿宋" w:eastAsia="仿宋" w:cs="仿宋"/>
                <w:color w:val="000000"/>
                <w:sz w:val="24"/>
              </w:rPr>
              <w:t xml:space="preserve">曹泽龙 </w:t>
            </w:r>
          </w:p>
          <w:p w14:paraId="61BD6D89">
            <w:pPr>
              <w:jc w:val="center"/>
              <w:rPr>
                <w:rFonts w:hint="eastAsia" w:ascii="仿宋" w:hAnsi="仿宋" w:eastAsia="仿宋" w:cs="仿宋"/>
                <w:color w:val="000000"/>
                <w:sz w:val="24"/>
              </w:rPr>
            </w:pPr>
            <w:r>
              <w:rPr>
                <w:rFonts w:hint="eastAsia" w:ascii="仿宋" w:hAnsi="仿宋" w:eastAsia="仿宋" w:cs="仿宋"/>
                <w:color w:val="000000"/>
                <w:sz w:val="24"/>
              </w:rPr>
              <w:t xml:space="preserve">罗晞祯 </w:t>
            </w:r>
          </w:p>
          <w:p w14:paraId="32294C6E">
            <w:pPr>
              <w:jc w:val="center"/>
              <w:rPr>
                <w:color w:val="000000"/>
              </w:rPr>
            </w:pPr>
            <w:r>
              <w:rPr>
                <w:rFonts w:hint="eastAsia" w:ascii="仿宋" w:hAnsi="仿宋" w:eastAsia="仿宋" w:cs="仿宋"/>
                <w:color w:val="000000"/>
                <w:sz w:val="24"/>
              </w:rPr>
              <w:t>龙志宇</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A5C0F4A">
            <w:pPr>
              <w:jc w:val="left"/>
              <w:rPr>
                <w:rFonts w:hint="eastAsia" w:ascii="仿宋" w:hAnsi="仿宋" w:eastAsia="仿宋" w:cs="仿宋"/>
                <w:color w:val="000000"/>
                <w:sz w:val="24"/>
              </w:rPr>
            </w:pPr>
            <w:r>
              <w:rPr>
                <w:rFonts w:hint="eastAsia" w:ascii="仿宋" w:hAnsi="仿宋" w:eastAsia="仿宋" w:cs="仿宋"/>
                <w:color w:val="000000"/>
                <w:sz w:val="24"/>
              </w:rPr>
              <w:t xml:space="preserve">湖南省长沙市中级人民法院党组成员、政治部主任 </w:t>
            </w:r>
          </w:p>
          <w:p w14:paraId="2BDFB141">
            <w:pPr>
              <w:jc w:val="left"/>
              <w:rPr>
                <w:rFonts w:hint="eastAsia" w:ascii="仿宋" w:hAnsi="仿宋" w:eastAsia="仿宋" w:cs="仿宋"/>
                <w:color w:val="000000"/>
                <w:sz w:val="24"/>
              </w:rPr>
            </w:pPr>
            <w:r>
              <w:rPr>
                <w:rFonts w:hint="eastAsia" w:ascii="仿宋" w:hAnsi="仿宋" w:eastAsia="仿宋" w:cs="仿宋"/>
                <w:color w:val="000000"/>
                <w:sz w:val="24"/>
                <w:lang w:val="en-US" w:eastAsia="zh-CN"/>
              </w:rPr>
              <w:t>湖南省</w:t>
            </w:r>
            <w:r>
              <w:rPr>
                <w:rFonts w:hint="eastAsia" w:ascii="仿宋" w:hAnsi="仿宋" w:eastAsia="仿宋" w:cs="仿宋"/>
                <w:color w:val="000000"/>
                <w:sz w:val="24"/>
              </w:rPr>
              <w:t xml:space="preserve">长沙市中级人民法院研究室主任 </w:t>
            </w:r>
          </w:p>
          <w:p w14:paraId="5668CFF5">
            <w:pPr>
              <w:jc w:val="left"/>
              <w:rPr>
                <w:color w:val="000000"/>
              </w:rPr>
            </w:pPr>
            <w:r>
              <w:rPr>
                <w:rFonts w:hint="eastAsia" w:ascii="仿宋" w:hAnsi="仿宋" w:eastAsia="仿宋" w:cs="仿宋"/>
                <w:color w:val="000000"/>
                <w:sz w:val="24"/>
                <w:lang w:val="en-US" w:eastAsia="zh-CN"/>
              </w:rPr>
              <w:t>湖南省</w:t>
            </w:r>
            <w:r>
              <w:rPr>
                <w:rFonts w:hint="eastAsia" w:ascii="仿宋" w:hAnsi="仿宋" w:eastAsia="仿宋" w:cs="仿宋"/>
                <w:color w:val="000000"/>
                <w:sz w:val="24"/>
              </w:rPr>
              <w:t>长沙市中级人民法院研究室法官助理</w:t>
            </w:r>
          </w:p>
        </w:tc>
      </w:tr>
      <w:tr w14:paraId="731EFDDA">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CB4EC90">
            <w:pPr>
              <w:jc w:val="left"/>
              <w:rPr>
                <w:color w:val="000000"/>
              </w:rPr>
            </w:pPr>
            <w:r>
              <w:rPr>
                <w:rFonts w:hint="eastAsia" w:ascii="仿宋" w:hAnsi="仿宋" w:eastAsia="仿宋" w:cs="仿宋"/>
                <w:color w:val="000000"/>
                <w:sz w:val="24"/>
              </w:rPr>
              <w:t>新就业形态劳动关系认定中管理强度的三层评价</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5AE6638">
            <w:pPr>
              <w:jc w:val="center"/>
              <w:rPr>
                <w:color w:val="000000"/>
              </w:rPr>
            </w:pPr>
            <w:r>
              <w:rPr>
                <w:rFonts w:hint="eastAsia" w:ascii="仿宋" w:hAnsi="仿宋" w:eastAsia="仿宋" w:cs="仿宋"/>
                <w:color w:val="000000"/>
                <w:sz w:val="24"/>
              </w:rPr>
              <w:t>彭妍妤</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D28BC7D">
            <w:pPr>
              <w:jc w:val="left"/>
              <w:rPr>
                <w:color w:val="000000"/>
              </w:rPr>
            </w:pPr>
            <w:r>
              <w:rPr>
                <w:rFonts w:hint="eastAsia" w:ascii="仿宋" w:hAnsi="仿宋" w:eastAsia="仿宋" w:cs="仿宋"/>
                <w:color w:val="000000"/>
                <w:sz w:val="24"/>
              </w:rPr>
              <w:t>湖南大湘律师事务所律师</w:t>
            </w:r>
          </w:p>
        </w:tc>
      </w:tr>
      <w:tr w14:paraId="2B890713">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4622BD7">
            <w:pPr>
              <w:jc w:val="left"/>
              <w:rPr>
                <w:color w:val="000000"/>
              </w:rPr>
            </w:pPr>
            <w:r>
              <w:rPr>
                <w:rFonts w:hint="eastAsia" w:ascii="仿宋" w:hAnsi="仿宋" w:eastAsia="仿宋" w:cs="仿宋"/>
                <w:color w:val="000000"/>
                <w:sz w:val="24"/>
              </w:rPr>
              <w:t>借名持产类拒执犯罪行为公诉移送规则构建</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D10B3D5">
            <w:pPr>
              <w:jc w:val="center"/>
              <w:rPr>
                <w:color w:val="000000"/>
              </w:rPr>
            </w:pPr>
            <w:r>
              <w:rPr>
                <w:rFonts w:hint="eastAsia" w:ascii="仿宋" w:hAnsi="仿宋" w:eastAsia="仿宋" w:cs="仿宋"/>
                <w:color w:val="000000"/>
                <w:sz w:val="24"/>
              </w:rPr>
              <w:t>文鑫丹</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690B40B">
            <w:pPr>
              <w:jc w:val="left"/>
              <w:rPr>
                <w:color w:val="000000"/>
              </w:rPr>
            </w:pPr>
            <w:r>
              <w:rPr>
                <w:rFonts w:hint="eastAsia" w:ascii="仿宋" w:hAnsi="仿宋" w:eastAsia="仿宋" w:cs="仿宋"/>
                <w:color w:val="000000"/>
                <w:sz w:val="24"/>
              </w:rPr>
              <w:t>湖南省攸县人民法院执行局法官助理</w:t>
            </w:r>
          </w:p>
        </w:tc>
      </w:tr>
      <w:tr w14:paraId="0719914E">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8308EAD">
            <w:pPr>
              <w:jc w:val="left"/>
              <w:rPr>
                <w:color w:val="000000"/>
              </w:rPr>
            </w:pPr>
            <w:r>
              <w:rPr>
                <w:rFonts w:hint="eastAsia" w:ascii="仿宋" w:hAnsi="仿宋" w:eastAsia="仿宋" w:cs="仿宋"/>
                <w:color w:val="000000"/>
                <w:sz w:val="24"/>
              </w:rPr>
              <w:t>原因力在医疗损害责任纠纷中的适用研究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11D40FC">
            <w:pPr>
              <w:jc w:val="center"/>
              <w:rPr>
                <w:color w:val="000000"/>
              </w:rPr>
            </w:pPr>
            <w:r>
              <w:rPr>
                <w:rFonts w:hint="eastAsia" w:ascii="仿宋" w:hAnsi="仿宋" w:eastAsia="仿宋" w:cs="仿宋"/>
                <w:color w:val="000000"/>
                <w:sz w:val="24"/>
              </w:rPr>
              <w:t>文平平</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6EB0FD9">
            <w:pPr>
              <w:jc w:val="left"/>
              <w:rPr>
                <w:color w:val="000000"/>
              </w:rPr>
            </w:pPr>
            <w:r>
              <w:rPr>
                <w:rFonts w:hint="eastAsia" w:ascii="仿宋" w:hAnsi="仿宋" w:eastAsia="仿宋" w:cs="仿宋"/>
                <w:color w:val="000000"/>
                <w:sz w:val="24"/>
              </w:rPr>
              <w:t>湖南省长沙县人民法院法官助理</w:t>
            </w:r>
          </w:p>
        </w:tc>
      </w:tr>
      <w:tr w14:paraId="7D367440">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C054664">
            <w:pPr>
              <w:jc w:val="left"/>
              <w:rPr>
                <w:color w:val="000000"/>
              </w:rPr>
            </w:pPr>
            <w:r>
              <w:rPr>
                <w:rFonts w:hint="eastAsia" w:ascii="仿宋" w:hAnsi="仿宋" w:eastAsia="仿宋" w:cs="仿宋"/>
                <w:color w:val="000000"/>
                <w:sz w:val="24"/>
              </w:rPr>
              <w:t>一次性纠纷解决视角下试探性诉讼的司法应对</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72D0C24">
            <w:pPr>
              <w:jc w:val="center"/>
              <w:rPr>
                <w:color w:val="000000"/>
              </w:rPr>
            </w:pPr>
            <w:r>
              <w:rPr>
                <w:rFonts w:hint="eastAsia" w:ascii="仿宋" w:hAnsi="仿宋" w:eastAsia="仿宋" w:cs="仿宋"/>
                <w:color w:val="000000"/>
                <w:sz w:val="24"/>
              </w:rPr>
              <w:t>赵维蓉</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B6FD20E">
            <w:pPr>
              <w:jc w:val="left"/>
              <w:rPr>
                <w:color w:val="000000"/>
              </w:rPr>
            </w:pPr>
            <w:r>
              <w:rPr>
                <w:rFonts w:hint="eastAsia" w:ascii="仿宋" w:hAnsi="仿宋" w:eastAsia="仿宋" w:cs="仿宋"/>
                <w:color w:val="000000"/>
                <w:sz w:val="24"/>
              </w:rPr>
              <w:t>湖南省怀化市中级人民法院法官</w:t>
            </w:r>
          </w:p>
        </w:tc>
      </w:tr>
      <w:tr w14:paraId="16C5C1C4">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B7968AC">
            <w:pPr>
              <w:jc w:val="left"/>
              <w:rPr>
                <w:color w:val="000000"/>
              </w:rPr>
            </w:pPr>
            <w:r>
              <w:rPr>
                <w:rFonts w:hint="eastAsia" w:ascii="仿宋" w:hAnsi="仿宋" w:eastAsia="仿宋" w:cs="仿宋"/>
                <w:color w:val="000000"/>
                <w:sz w:val="24"/>
              </w:rPr>
              <w:t>类案智能推送促进裁判尺度统一的功能限度与制度规制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7436C9D">
            <w:pPr>
              <w:jc w:val="center"/>
              <w:rPr>
                <w:rFonts w:hint="eastAsia" w:ascii="仿宋" w:hAnsi="仿宋" w:eastAsia="仿宋" w:cs="仿宋"/>
                <w:color w:val="000000"/>
                <w:sz w:val="24"/>
              </w:rPr>
            </w:pPr>
            <w:r>
              <w:rPr>
                <w:rFonts w:hint="eastAsia" w:ascii="仿宋" w:hAnsi="仿宋" w:eastAsia="仿宋" w:cs="仿宋"/>
                <w:color w:val="000000"/>
                <w:sz w:val="24"/>
              </w:rPr>
              <w:t xml:space="preserve">刘叶生 </w:t>
            </w:r>
          </w:p>
          <w:p w14:paraId="0B6B3039">
            <w:pPr>
              <w:jc w:val="center"/>
              <w:rPr>
                <w:color w:val="000000"/>
              </w:rPr>
            </w:pPr>
            <w:r>
              <w:rPr>
                <w:rFonts w:hint="eastAsia" w:ascii="仿宋" w:hAnsi="仿宋" w:eastAsia="仿宋" w:cs="仿宋"/>
                <w:color w:val="000000"/>
                <w:sz w:val="24"/>
              </w:rPr>
              <w:t>陈慧丹</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8960411">
            <w:pPr>
              <w:jc w:val="left"/>
              <w:rPr>
                <w:rFonts w:hint="eastAsia" w:ascii="仿宋" w:hAnsi="仿宋" w:eastAsia="仿宋" w:cs="仿宋"/>
                <w:color w:val="000000"/>
                <w:sz w:val="24"/>
              </w:rPr>
            </w:pPr>
            <w:r>
              <w:rPr>
                <w:rFonts w:hint="eastAsia" w:ascii="仿宋" w:hAnsi="仿宋" w:eastAsia="仿宋" w:cs="仿宋"/>
                <w:color w:val="000000"/>
                <w:sz w:val="24"/>
              </w:rPr>
              <w:t>湖南省永州市中级人民法院研究室主任</w:t>
            </w:r>
          </w:p>
          <w:p w14:paraId="36E678AD">
            <w:pPr>
              <w:jc w:val="left"/>
              <w:rPr>
                <w:color w:val="000000"/>
              </w:rPr>
            </w:pPr>
            <w:r>
              <w:rPr>
                <w:rFonts w:hint="eastAsia" w:ascii="仿宋" w:hAnsi="仿宋" w:eastAsia="仿宋" w:cs="仿宋"/>
                <w:color w:val="000000"/>
                <w:sz w:val="24"/>
                <w:lang w:val="en-US" w:eastAsia="zh-CN"/>
              </w:rPr>
              <w:t>湖南省</w:t>
            </w:r>
            <w:r>
              <w:rPr>
                <w:rFonts w:hint="eastAsia" w:ascii="仿宋" w:hAnsi="仿宋" w:eastAsia="仿宋" w:cs="仿宋"/>
                <w:color w:val="000000"/>
                <w:sz w:val="24"/>
              </w:rPr>
              <w:t>祁阳市人民法院法官助理</w:t>
            </w:r>
          </w:p>
        </w:tc>
      </w:tr>
      <w:tr w14:paraId="151048E7">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1C668BE">
            <w:pPr>
              <w:jc w:val="left"/>
              <w:rPr>
                <w:color w:val="000000"/>
              </w:rPr>
            </w:pPr>
            <w:r>
              <w:rPr>
                <w:rFonts w:hint="eastAsia" w:ascii="仿宋" w:hAnsi="仿宋" w:eastAsia="仿宋" w:cs="仿宋"/>
                <w:color w:val="000000"/>
                <w:sz w:val="24"/>
              </w:rPr>
              <w:t>网络空间治理背景下协助抓捕型立功“实质当场”的认定规则展开</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9BC55F5">
            <w:pPr>
              <w:jc w:val="center"/>
              <w:rPr>
                <w:color w:val="000000"/>
              </w:rPr>
            </w:pPr>
            <w:r>
              <w:rPr>
                <w:rFonts w:hint="eastAsia" w:ascii="仿宋" w:hAnsi="仿宋" w:eastAsia="仿宋" w:cs="仿宋"/>
                <w:color w:val="000000"/>
                <w:sz w:val="24"/>
              </w:rPr>
              <w:t>夏</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雨</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F5412CA">
            <w:pPr>
              <w:jc w:val="left"/>
              <w:rPr>
                <w:color w:val="000000"/>
              </w:rPr>
            </w:pPr>
            <w:r>
              <w:rPr>
                <w:rFonts w:hint="eastAsia" w:ascii="仿宋" w:hAnsi="仿宋" w:eastAsia="仿宋" w:cs="仿宋"/>
                <w:color w:val="000000"/>
                <w:sz w:val="24"/>
              </w:rPr>
              <w:t>湖南省衡南县人民法院刑事庭法官助理</w:t>
            </w:r>
          </w:p>
        </w:tc>
      </w:tr>
      <w:tr w14:paraId="52A5D482">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6973A8C">
            <w:pPr>
              <w:jc w:val="left"/>
              <w:rPr>
                <w:color w:val="000000"/>
              </w:rPr>
            </w:pPr>
            <w:r>
              <w:rPr>
                <w:rFonts w:hint="eastAsia" w:ascii="仿宋" w:hAnsi="仿宋" w:eastAsia="仿宋" w:cs="仿宋"/>
                <w:color w:val="000000"/>
                <w:sz w:val="24"/>
              </w:rPr>
              <w:t>婚姻家庭纠纷“民转刑”的生成逻辑与防控路径——基于H省108起案件的实证分析</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A1179A2">
            <w:pPr>
              <w:jc w:val="center"/>
              <w:rPr>
                <w:rFonts w:hint="eastAsia" w:ascii="仿宋" w:hAnsi="仿宋" w:eastAsia="仿宋" w:cs="仿宋"/>
                <w:color w:val="000000"/>
                <w:sz w:val="24"/>
              </w:rPr>
            </w:pPr>
            <w:r>
              <w:rPr>
                <w:rFonts w:hint="eastAsia" w:ascii="仿宋" w:hAnsi="仿宋" w:eastAsia="仿宋" w:cs="仿宋"/>
                <w:color w:val="000000"/>
                <w:sz w:val="24"/>
              </w:rPr>
              <w:t xml:space="preserve">周小晖 </w:t>
            </w:r>
          </w:p>
          <w:p w14:paraId="768F5212">
            <w:pPr>
              <w:jc w:val="center"/>
              <w:rPr>
                <w:color w:val="000000"/>
              </w:rPr>
            </w:pPr>
            <w:r>
              <w:rPr>
                <w:rFonts w:hint="eastAsia" w:ascii="仿宋" w:hAnsi="仿宋" w:eastAsia="仿宋" w:cs="仿宋"/>
                <w:color w:val="000000"/>
                <w:sz w:val="24"/>
              </w:rPr>
              <w:t>付盛洁</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AAEA08F">
            <w:pPr>
              <w:jc w:val="left"/>
              <w:rPr>
                <w:rFonts w:hint="eastAsia" w:ascii="仿宋" w:hAnsi="仿宋" w:eastAsia="仿宋" w:cs="仿宋"/>
                <w:color w:val="000000"/>
                <w:sz w:val="24"/>
              </w:rPr>
            </w:pPr>
            <w:r>
              <w:rPr>
                <w:rFonts w:hint="eastAsia" w:ascii="仿宋" w:hAnsi="仿宋" w:eastAsia="仿宋" w:cs="仿宋"/>
                <w:color w:val="000000"/>
                <w:sz w:val="24"/>
              </w:rPr>
              <w:t>湖南省张家界市中级人民法院审管办主任</w:t>
            </w:r>
          </w:p>
          <w:p w14:paraId="7A9AE72B">
            <w:pPr>
              <w:jc w:val="left"/>
              <w:rPr>
                <w:color w:val="000000"/>
              </w:rPr>
            </w:pPr>
            <w:r>
              <w:rPr>
                <w:rFonts w:hint="eastAsia" w:ascii="仿宋" w:hAnsi="仿宋" w:eastAsia="仿宋" w:cs="仿宋"/>
                <w:color w:val="000000"/>
                <w:sz w:val="24"/>
                <w:lang w:val="en-US" w:eastAsia="zh-CN"/>
              </w:rPr>
              <w:t>湖南省</w:t>
            </w:r>
            <w:r>
              <w:rPr>
                <w:rFonts w:hint="eastAsia" w:ascii="仿宋" w:hAnsi="仿宋" w:eastAsia="仿宋" w:cs="仿宋"/>
                <w:color w:val="000000"/>
                <w:sz w:val="24"/>
              </w:rPr>
              <w:t>张家界市中级人民法院研究室四级主任科员</w:t>
            </w:r>
          </w:p>
        </w:tc>
      </w:tr>
      <w:tr w14:paraId="70386C6B">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7DEB506">
            <w:pPr>
              <w:jc w:val="left"/>
              <w:rPr>
                <w:color w:val="000000"/>
              </w:rPr>
            </w:pPr>
            <w:r>
              <w:rPr>
                <w:rFonts w:hint="eastAsia" w:ascii="仿宋" w:hAnsi="仿宋" w:eastAsia="仿宋" w:cs="仿宋"/>
                <w:color w:val="000000"/>
                <w:sz w:val="24"/>
              </w:rPr>
              <w:t>融资租赁物执行冲突的责任财产识别与分层救济</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5F1533C">
            <w:pPr>
              <w:jc w:val="center"/>
              <w:rPr>
                <w:rFonts w:hint="eastAsia" w:ascii="仿宋" w:hAnsi="仿宋" w:eastAsia="仿宋" w:cs="仿宋"/>
                <w:color w:val="000000"/>
                <w:sz w:val="24"/>
              </w:rPr>
            </w:pPr>
            <w:r>
              <w:rPr>
                <w:rFonts w:hint="eastAsia" w:ascii="仿宋" w:hAnsi="仿宋" w:eastAsia="仿宋" w:cs="仿宋"/>
                <w:color w:val="000000"/>
                <w:sz w:val="24"/>
              </w:rPr>
              <w:t xml:space="preserve">谢末钢 </w:t>
            </w:r>
          </w:p>
          <w:p w14:paraId="4B9F04A5">
            <w:pPr>
              <w:jc w:val="center"/>
              <w:rPr>
                <w:rFonts w:hint="eastAsia" w:ascii="仿宋" w:hAnsi="仿宋" w:eastAsia="仿宋" w:cs="仿宋"/>
                <w:color w:val="000000"/>
                <w:sz w:val="24"/>
              </w:rPr>
            </w:pPr>
            <w:r>
              <w:rPr>
                <w:rFonts w:hint="eastAsia" w:ascii="仿宋" w:hAnsi="仿宋" w:eastAsia="仿宋" w:cs="仿宋"/>
                <w:color w:val="000000"/>
                <w:sz w:val="24"/>
              </w:rPr>
              <w:t xml:space="preserve">陈杨井 </w:t>
            </w:r>
          </w:p>
          <w:p w14:paraId="5C8768F2">
            <w:pPr>
              <w:jc w:val="center"/>
              <w:rPr>
                <w:color w:val="000000"/>
              </w:rPr>
            </w:pPr>
            <w:r>
              <w:rPr>
                <w:rFonts w:hint="eastAsia" w:ascii="仿宋" w:hAnsi="仿宋" w:eastAsia="仿宋" w:cs="仿宋"/>
                <w:color w:val="000000"/>
                <w:sz w:val="24"/>
              </w:rPr>
              <w:t>胡嘉星</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3F9B75E">
            <w:pPr>
              <w:jc w:val="left"/>
              <w:rPr>
                <w:rFonts w:hint="eastAsia" w:ascii="仿宋" w:hAnsi="仿宋" w:eastAsia="仿宋" w:cs="仿宋"/>
                <w:color w:val="000000"/>
                <w:sz w:val="24"/>
              </w:rPr>
            </w:pPr>
            <w:r>
              <w:rPr>
                <w:rFonts w:hint="eastAsia" w:ascii="仿宋" w:hAnsi="仿宋" w:eastAsia="仿宋" w:cs="仿宋"/>
                <w:color w:val="000000"/>
                <w:sz w:val="24"/>
              </w:rPr>
              <w:t xml:space="preserve">湖南省郴州市苏仙区人民法院党组书记、院长 </w:t>
            </w:r>
          </w:p>
          <w:p w14:paraId="5E93AFDF">
            <w:pPr>
              <w:jc w:val="left"/>
              <w:rPr>
                <w:rFonts w:hint="eastAsia" w:ascii="仿宋" w:hAnsi="仿宋" w:eastAsia="仿宋" w:cs="仿宋"/>
                <w:color w:val="000000"/>
                <w:sz w:val="24"/>
              </w:rPr>
            </w:pPr>
            <w:r>
              <w:rPr>
                <w:rFonts w:hint="eastAsia" w:ascii="仿宋" w:hAnsi="仿宋" w:eastAsia="仿宋" w:cs="仿宋"/>
                <w:color w:val="000000"/>
                <w:sz w:val="24"/>
              </w:rPr>
              <w:t xml:space="preserve">湖南省郴州市苏仙区人民法院执行局法官助理 </w:t>
            </w:r>
          </w:p>
          <w:p w14:paraId="34119476">
            <w:pPr>
              <w:jc w:val="left"/>
              <w:rPr>
                <w:color w:val="000000"/>
              </w:rPr>
            </w:pPr>
            <w:r>
              <w:rPr>
                <w:rFonts w:hint="eastAsia" w:ascii="仿宋" w:hAnsi="仿宋" w:eastAsia="仿宋" w:cs="仿宋"/>
                <w:color w:val="000000"/>
                <w:sz w:val="24"/>
              </w:rPr>
              <w:t>湖南省郴州市苏仙区人民法院执行局法官助理</w:t>
            </w:r>
          </w:p>
        </w:tc>
      </w:tr>
      <w:tr w14:paraId="5777F3A3">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EEFD813">
            <w:pPr>
              <w:jc w:val="left"/>
              <w:rPr>
                <w:color w:val="000000"/>
              </w:rPr>
            </w:pPr>
            <w:r>
              <w:rPr>
                <w:rFonts w:hint="eastAsia" w:ascii="仿宋" w:hAnsi="仿宋" w:eastAsia="仿宋" w:cs="仿宋"/>
                <w:color w:val="000000"/>
                <w:sz w:val="24"/>
              </w:rPr>
              <w:t>生成式政务答复中的说明理由义务以及风险规制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9E88FB6">
            <w:pPr>
              <w:jc w:val="center"/>
              <w:rPr>
                <w:color w:val="000000"/>
              </w:rPr>
            </w:pPr>
            <w:r>
              <w:rPr>
                <w:rFonts w:hint="eastAsia" w:ascii="仿宋" w:hAnsi="仿宋" w:eastAsia="仿宋" w:cs="仿宋"/>
                <w:color w:val="000000"/>
                <w:sz w:val="24"/>
              </w:rPr>
              <w:t>王艺鹏</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805214E">
            <w:pPr>
              <w:jc w:val="left"/>
              <w:rPr>
                <w:color w:val="000000"/>
              </w:rPr>
            </w:pPr>
            <w:r>
              <w:rPr>
                <w:rFonts w:hint="eastAsia" w:ascii="仿宋" w:hAnsi="仿宋" w:eastAsia="仿宋" w:cs="仿宋"/>
                <w:color w:val="000000"/>
                <w:sz w:val="24"/>
              </w:rPr>
              <w:t>湘潭大学法学学部硕士研究生</w:t>
            </w:r>
          </w:p>
        </w:tc>
      </w:tr>
      <w:tr w14:paraId="1CBEE0CD">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7AB2CDA">
            <w:pPr>
              <w:jc w:val="left"/>
              <w:rPr>
                <w:color w:val="000000"/>
              </w:rPr>
            </w:pPr>
            <w:r>
              <w:rPr>
                <w:rFonts w:hint="eastAsia" w:ascii="仿宋" w:hAnsi="仿宋" w:eastAsia="仿宋" w:cs="仿宋"/>
                <w:color w:val="000000"/>
                <w:sz w:val="24"/>
              </w:rPr>
              <w:t>养老机构对失能老人的安全保障义务范围及责任边界</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E70EA20">
            <w:pPr>
              <w:jc w:val="center"/>
              <w:rPr>
                <w:color w:val="000000"/>
              </w:rPr>
            </w:pPr>
            <w:r>
              <w:rPr>
                <w:rFonts w:hint="eastAsia" w:ascii="仿宋" w:hAnsi="仿宋" w:eastAsia="仿宋" w:cs="仿宋"/>
                <w:color w:val="000000"/>
                <w:sz w:val="24"/>
              </w:rPr>
              <w:t>杨</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月</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5589B07">
            <w:pPr>
              <w:jc w:val="left"/>
              <w:rPr>
                <w:color w:val="000000"/>
              </w:rPr>
            </w:pPr>
            <w:r>
              <w:rPr>
                <w:rFonts w:hint="eastAsia" w:ascii="仿宋" w:hAnsi="仿宋" w:eastAsia="仿宋" w:cs="仿宋"/>
                <w:color w:val="000000"/>
                <w:sz w:val="24"/>
              </w:rPr>
              <w:t>湖南省益阳市赫山区人民法院民二庭法官助理</w:t>
            </w:r>
          </w:p>
        </w:tc>
      </w:tr>
    </w:tbl>
    <w:p w14:paraId="6E4D01B8"/>
    <w:sectPr>
      <w:footerReference r:id="rId3" w:type="default"/>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63575F">
    <w:pPr>
      <w:jc w:val="center"/>
    </w:pPr>
    <w:r>
      <w:rPr>
        <w:color w:val="888888"/>
        <w:sz w:val="18"/>
      </w:rPr>
      <w:t xml:space="preserve">— </w:t>
    </w:r>
    <w:r>
      <w:fldChar w:fldCharType="begin"/>
    </w:r>
    <w:r>
      <w:instrText xml:space="preserve"> PAGE </w:instrText>
    </w:r>
    <w:r>
      <w:fldChar w:fldCharType="separate"/>
    </w:r>
    <w:r>
      <w:rPr>
        <w:color w:val="888888"/>
        <w:sz w:val="18"/>
      </w:rPr>
      <w:t>1</w:t>
    </w:r>
    <w:r>
      <w:fldChar w:fldCharType="end"/>
    </w:r>
    <w:r>
      <w:rPr>
        <w:color w:val="888888"/>
        <w:sz w:val="18"/>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isplayHorizontalDrawingGridEvery w:val="1"/>
  <w:displayVerticalDrawingGridEvery w:val="1"/>
  <w:noPunctuationKerning w:val="1"/>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FFF90CF"/>
    <w:rsid w:val="11AE6FFA"/>
    <w:rsid w:val="27D76044"/>
    <w:rsid w:val="28726BDF"/>
    <w:rsid w:val="2EEF986D"/>
    <w:rsid w:val="2FFE04C5"/>
    <w:rsid w:val="33DBA060"/>
    <w:rsid w:val="3BD74514"/>
    <w:rsid w:val="3CC809B0"/>
    <w:rsid w:val="3CDFCE39"/>
    <w:rsid w:val="3D5FA198"/>
    <w:rsid w:val="3DBF8100"/>
    <w:rsid w:val="3EDD5998"/>
    <w:rsid w:val="41764B9D"/>
    <w:rsid w:val="47CFA3ED"/>
    <w:rsid w:val="4FEFEF0D"/>
    <w:rsid w:val="56CD687D"/>
    <w:rsid w:val="56D773A8"/>
    <w:rsid w:val="5ADDD2B8"/>
    <w:rsid w:val="5BFFF69B"/>
    <w:rsid w:val="5DDEDB2B"/>
    <w:rsid w:val="5F7E314A"/>
    <w:rsid w:val="5FEDC045"/>
    <w:rsid w:val="5FFBAA19"/>
    <w:rsid w:val="6AAD05F6"/>
    <w:rsid w:val="6FE73394"/>
    <w:rsid w:val="72E50483"/>
    <w:rsid w:val="73B7DA33"/>
    <w:rsid w:val="783EA41D"/>
    <w:rsid w:val="7B270014"/>
    <w:rsid w:val="7DBF0508"/>
    <w:rsid w:val="7DDE9736"/>
    <w:rsid w:val="7EFF7BBC"/>
    <w:rsid w:val="7F7FAF09"/>
    <w:rsid w:val="7FAFF202"/>
    <w:rsid w:val="7FB4505A"/>
    <w:rsid w:val="7FDFC943"/>
    <w:rsid w:val="7FFF5EF8"/>
    <w:rsid w:val="7FFF65E6"/>
    <w:rsid w:val="B1FE5919"/>
    <w:rsid w:val="B49F7BEB"/>
    <w:rsid w:val="B7F70FF5"/>
    <w:rsid w:val="BBBB1CA5"/>
    <w:rsid w:val="BEF7D5B6"/>
    <w:rsid w:val="BFF3DEFC"/>
    <w:rsid w:val="CBFB4390"/>
    <w:rsid w:val="CFACDADB"/>
    <w:rsid w:val="D3BB60A0"/>
    <w:rsid w:val="DDFFBDD0"/>
    <w:rsid w:val="DE65EAC7"/>
    <w:rsid w:val="DFD32987"/>
    <w:rsid w:val="ECD5F73D"/>
    <w:rsid w:val="EF69BB02"/>
    <w:rsid w:val="EFBF5A75"/>
    <w:rsid w:val="F1DB558A"/>
    <w:rsid w:val="F2D2D263"/>
    <w:rsid w:val="F78FFF6F"/>
    <w:rsid w:val="F9DF3373"/>
    <w:rsid w:val="FB3FA784"/>
    <w:rsid w:val="FBAFB2B2"/>
    <w:rsid w:val="FBFB7322"/>
    <w:rsid w:val="FBFD5048"/>
    <w:rsid w:val="FCBF2C98"/>
    <w:rsid w:val="FDEEDD3D"/>
    <w:rsid w:val="FFDD7A1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unhideWhenUsed="0" w:uiPriority="99" w:semiHidden="0" w:name="Emphasis"/>
    <w:lsdException w:unhideWhenUsed="0" w:uiPriority="99" w:semiHidden="0" w:name="Document Map"/>
    <w:lsdException w:unhideWhenUsed="0" w:uiPriority="99" w:semiHidden="0" w:name="Plain Text"/>
    <w:lsdException w:unhideWhenUsed="0" w:uiPriority="99" w:semiHidden="0" w:name="E-mail Signature"/>
    <w:lsdException w:unhideWhenUsed="0" w:uiPriority="99" w:semiHidden="0" w:name="Normal (Web)"/>
    <w:lsdException w:unhideWhenUsed="0" w:uiPriority="99" w:semiHidden="0" w:name="HTML Acronym"/>
    <w:lsdException w:unhideWhenUsed="0" w:uiPriority="99" w:semiHidden="0" w:name="HTML Address"/>
    <w:lsdException w:unhideWhenUsed="0" w:uiPriority="99" w:semiHidden="0" w:name="HTML Cite"/>
    <w:lsdException w:unhideWhenUsed="0" w:uiPriority="99" w:semiHidden="0" w:name="HTML Code"/>
    <w:lsdException w:unhideWhenUsed="0" w:uiPriority="99" w:semiHidden="0" w:name="HTML Definition"/>
    <w:lsdException w:unhideWhenUsed="0" w:uiPriority="99" w:semiHidden="0" w:name="HTML Keyboard"/>
    <w:lsdException w:unhideWhenUsed="0" w:uiPriority="99" w:semiHidden="0" w:name="HTML Preformatted"/>
    <w:lsdException w:unhideWhenUsed="0" w:uiPriority="99" w:semiHidden="0" w:name="HTML Sample"/>
    <w:lsdException w:unhideWhenUsed="0" w:uiPriority="99" w:semiHidden="0" w:name="HTML Typewriter"/>
    <w:lsdException w:unhideWhenUsed="0" w:uiPriority="99" w:semiHidden="0" w:name="HTML Variable"/>
    <w:lsdException w:qFormat="1" w:unhideWhenUsed="0" w:uiPriority="99" w:semiHidden="0" w:name="Normal Table"/>
    <w:lsdException w:unhideWhenUsed="0" w:uiPriority="99" w:semiHidden="0" w:name="annotation subject"/>
    <w:lsdException w:unhideWhenUsed="0" w:uiPriority="99" w:semiHidden="0" w:name="Table Simple 1"/>
    <w:lsdException w:unhideWhenUsed="0" w:uiPriority="99" w:semiHidden="0" w:name="Table Simple 2"/>
    <w:lsdException w:unhideWhenUsed="0" w:uiPriority="99" w:semiHidden="0" w:name="Table Simple 3"/>
    <w:lsdException w:unhideWhenUsed="0" w:uiPriority="99" w:semiHidden="0" w:name="Table Classic 1"/>
    <w:lsdException w:unhideWhenUsed="0" w:uiPriority="99" w:semiHidden="0" w:name="Table Classic 2"/>
    <w:lsdException w:unhideWhenUsed="0" w:uiPriority="99" w:semiHidden="0" w:name="Table Classic 3"/>
    <w:lsdException w:unhideWhenUsed="0" w:uiPriority="99" w:semiHidden="0" w:name="Table Classic 4"/>
    <w:lsdException w:unhideWhenUsed="0" w:uiPriority="99" w:semiHidden="0" w:name="Table Colorful 1"/>
    <w:lsdException w:unhideWhenUsed="0" w:uiPriority="99" w:semiHidden="0" w:name="Table Colorful 2"/>
    <w:lsdException w:unhideWhenUsed="0" w:uiPriority="99" w:semiHidden="0" w:name="Table Colorful 3"/>
    <w:lsdException w:unhideWhenUsed="0" w:uiPriority="99" w:semiHidden="0" w:name="Table Columns 1"/>
    <w:lsdException w:unhideWhenUsed="0" w:uiPriority="99" w:semiHidden="0" w:name="Table Columns 2"/>
    <w:lsdException w:unhideWhenUsed="0" w:uiPriority="99" w:semiHidden="0" w:name="Table Columns 3"/>
    <w:lsdException w:unhideWhenUsed="0" w:uiPriority="99" w:semiHidden="0" w:name="Table Columns 4"/>
    <w:lsdException w:unhideWhenUsed="0" w:uiPriority="99" w:semiHidden="0" w:name="Table Columns 5"/>
    <w:lsdException w:unhideWhenUsed="0" w:uiPriority="99" w:semiHidden="0" w:name="Table Grid 1"/>
    <w:lsdException w:unhideWhenUsed="0" w:uiPriority="99" w:semiHidden="0" w:name="Table Grid 2"/>
    <w:lsdException w:unhideWhenUsed="0" w:uiPriority="99" w:semiHidden="0" w:name="Table Grid 3"/>
    <w:lsdException w:unhideWhenUsed="0" w:uiPriority="99" w:semiHidden="0" w:name="Table Grid 4"/>
    <w:lsdException w:unhideWhenUsed="0" w:uiPriority="99" w:semiHidden="0" w:name="Table Grid 5"/>
    <w:lsdException w:unhideWhenUsed="0" w:uiPriority="99" w:semiHidden="0" w:name="Table Grid 6"/>
    <w:lsdException w:unhideWhenUsed="0" w:uiPriority="99" w:semiHidden="0" w:name="Table Grid 7"/>
    <w:lsdException w:unhideWhenUsed="0" w:uiPriority="99" w:semiHidden="0" w:name="Table Grid 8"/>
    <w:lsdException w:unhideWhenUsed="0" w:uiPriority="99" w:semiHidden="0" w:name="Table List 1"/>
    <w:lsdException w:unhideWhenUsed="0" w:uiPriority="99" w:semiHidden="0" w:name="Table List 2"/>
    <w:lsdException w:unhideWhenUsed="0" w:uiPriority="99" w:semiHidden="0" w:name="Table List 3"/>
    <w:lsdException w:unhideWhenUsed="0" w:uiPriority="99" w:semiHidden="0" w:name="Table List 4"/>
    <w:lsdException w:unhideWhenUsed="0" w:uiPriority="99" w:semiHidden="0" w:name="Table List 5"/>
    <w:lsdException w:unhideWhenUsed="0" w:uiPriority="99" w:semiHidden="0" w:name="Table List 6"/>
    <w:lsdException w:unhideWhenUsed="0" w:uiPriority="99" w:semiHidden="0" w:name="Table List 7"/>
    <w:lsdException w:unhideWhenUsed="0" w:uiPriority="99" w:semiHidden="0" w:name="Table List 8"/>
    <w:lsdException w:unhideWhenUsed="0" w:uiPriority="99" w:semiHidden="0" w:name="Table 3D effects 1"/>
    <w:lsdException w:unhideWhenUsed="0" w:uiPriority="99" w:semiHidden="0" w:name="Table 3D effects 2"/>
    <w:lsdException w:unhideWhenUsed="0" w:uiPriority="99" w:semiHidden="0" w:name="Table 3D effects 3"/>
    <w:lsdException w:unhideWhenUsed="0" w:uiPriority="99" w:semiHidden="0" w:name="Table Contemporary"/>
    <w:lsdException w:unhideWhenUsed="0" w:uiPriority="99" w:semiHidden="0" w:name="Table Elegant"/>
    <w:lsdException w:unhideWhenUsed="0" w:uiPriority="99" w:semiHidden="0" w:name="Table Professional"/>
    <w:lsdException w:unhideWhenUsed="0" w:uiPriority="99" w:semiHidden="0" w:name="Table Subtle 1"/>
    <w:lsdException w:unhideWhenUsed="0" w:uiPriority="99" w:semiHidden="0" w:name="Table Subtle 2"/>
    <w:lsdException w:unhideWhenUsed="0" w:uiPriority="99" w:semiHidden="0" w:name="Table Web 1"/>
    <w:lsdException w:unhideWhenUsed="0" w:uiPriority="99" w:semiHidden="0" w:name="Table Web 2"/>
    <w:lsdException w:unhideWhenUsed="0" w:uiPriority="99" w:semiHidden="0" w:name="Table Web 3"/>
    <w:lsdException w:unhideWhenUsed="0" w:uiPriority="99" w:semiHidden="0" w:name="Balloon Text"/>
    <w:lsdException w:qFormat="1" w:unhideWhenUsed="0" w:uiPriority="59"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Ascii" w:hAnsiTheme="minorHAnsi" w:eastAsiaTheme="minorEastAsia" w:cstheme="minorBidi"/>
      <w:kern w:val="2"/>
      <w:sz w:val="21"/>
      <w:szCs w:val="24"/>
      <w:lang w:val="en-US" w:eastAsia="zh-CN" w:bidi="ar-SA"/>
    </w:rPr>
  </w:style>
  <w:style w:type="paragraph" w:styleId="2">
    <w:name w:val="heading 1"/>
    <w:next w:val="1"/>
    <w:qFormat/>
    <w:uiPriority w:val="9"/>
    <w:pPr>
      <w:keepNext/>
      <w:keepLines/>
      <w:spacing w:before="240" w:after="120"/>
      <w:jc w:val="left"/>
      <w:outlineLvl w:val="0"/>
    </w:pPr>
    <w:rPr>
      <w:rFonts w:asciiTheme="minorAscii" w:hAnsiTheme="minorHAnsi" w:eastAsiaTheme="minorEastAsia" w:cstheme="minorBidi"/>
      <w:b/>
      <w:kern w:val="2"/>
      <w:sz w:val="32"/>
      <w:szCs w:val="32"/>
      <w:lang w:val="en-US" w:eastAsia="zh-CN" w:bidi="ar-SA"/>
    </w:rPr>
  </w:style>
  <w:style w:type="paragraph" w:styleId="3">
    <w:name w:val="heading 2"/>
    <w:next w:val="1"/>
    <w:qFormat/>
    <w:uiPriority w:val="9"/>
    <w:pPr>
      <w:keepNext/>
      <w:keepLines/>
      <w:spacing w:before="200" w:after="100"/>
      <w:jc w:val="left"/>
      <w:outlineLvl w:val="1"/>
    </w:pPr>
    <w:rPr>
      <w:rFonts w:asciiTheme="minorAscii" w:hAnsiTheme="minorHAnsi" w:eastAsiaTheme="minorEastAsia" w:cstheme="minorBidi"/>
      <w:b/>
      <w:kern w:val="2"/>
      <w:sz w:val="26"/>
      <w:szCs w:val="26"/>
      <w:lang w:val="en-US" w:eastAsia="zh-CN" w:bidi="ar-SA"/>
    </w:rPr>
  </w:style>
  <w:style w:type="character" w:default="1" w:styleId="7">
    <w:name w:val="Default Paragraph Font"/>
    <w:semiHidden/>
    <w:unhideWhenUsed/>
    <w:qFormat/>
    <w:uiPriority w:val="1"/>
  </w:style>
  <w:style w:type="table" w:default="1" w:styleId="5">
    <w:name w:val="Normal Table"/>
    <w:qFormat/>
    <w:uiPriority w:val="99"/>
    <w:tblPr>
      <w:tblCellMar>
        <w:top w:w="0" w:type="dxa"/>
        <w:left w:w="108" w:type="dxa"/>
        <w:bottom w:w="0" w:type="dxa"/>
        <w:right w:w="108" w:type="dxa"/>
      </w:tblCellMar>
    </w:tblPr>
  </w:style>
  <w:style w:type="paragraph" w:styleId="4">
    <w:name w:val="footnote text"/>
    <w:basedOn w:val="1"/>
    <w:qFormat/>
    <w:uiPriority w:val="0"/>
    <w:pPr>
      <w:snapToGrid w:val="0"/>
      <w:jc w:val="left"/>
    </w:pPr>
    <w:rPr>
      <w:sz w:val="18"/>
    </w:rPr>
  </w:style>
  <w:style w:type="table" w:styleId="6">
    <w:name w:val="Table Grid"/>
    <w:basedOn w:val="5"/>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21</Pages>
  <Words>472</Words>
  <Characters>475</Characters>
  <TotalTime>38</TotalTime>
  <ScaleCrop>false</ScaleCrop>
  <LinksUpToDate>false</LinksUpToDate>
  <CharactersWithSpaces>501</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2026-10-26T06:45:00Z</dcterms:created>
  <dc:creator>Data</dc:creator>
  <cp:lastModifiedBy>唉_zzzzzz~</cp:lastModifiedBy>
  <dcterms:modified xsi:type="dcterms:W3CDTF">2026-10-21T09:31:00Z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{"AIGC": {"Label": "1", "ContentProducer": "00119111010856365494821B355", "ProduceID": "01a159be0c58788191b232c90f57dfd6", "ReservedCode1": "", "ContentPropagator": "00119111010856365494821B355", "PropagateID": "01a159be0c58788191b232c90f57dfd6", "ReservedCode2": ""}}</vt:lpwstr>
  </property>
  <property fmtid="{D5CDD505-2E9C-101B-9397-08002B2CF9AE}" pid="3" name="KSOProductBuildVer">
    <vt:lpwstr>2052-12.1.0.29161</vt:lpwstr>
  </property>
  <property fmtid="{D5CDD505-2E9C-101B-9397-08002B2CF9AE}" pid="4" name="ICV">
    <vt:lpwstr>BCB5CBFFA7AF47479262F06D3DA4CDB8_13</vt:lpwstr>
  </property>
  <property fmtid="{D5CDD505-2E9C-101B-9397-08002B2CF9AE}" pid="5" name="KSOTemplateDocerSaveRecord">
    <vt:lpwstr>eyJoZGlkIjoiMGE2NTE4ZDVhNDA5ZWMyMjIyNTdhNmNmODE5MzY2ZTEiLCJ1c2VySWQiOiI0ODQ3MDk0MTcifQ==</vt:lpwstr>
  </property>
</Properties>
</file>