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4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</w:rPr>
        <w:t>机关事业单位</w:t>
      </w: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  <w:lang w:eastAsia="zh-CN"/>
        </w:rPr>
        <w:t>人员</w:t>
      </w:r>
      <w:r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ind w:left="0" w:leftChars="0" w:right="0" w:rightChars="0"/>
        <w:jc w:val="center"/>
        <w:textAlignment w:val="auto"/>
        <w:rPr>
          <w:rFonts w:hint="eastAsia" w:ascii="华文中宋" w:hAnsi="华文中宋" w:eastAsia="华文中宋" w:cs="华文中宋"/>
          <w:b/>
          <w:bCs/>
          <w:snapToGrid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84" w:lineRule="exact"/>
        <w:ind w:left="0" w:leftChars="0" w:right="0" w:rightChars="0"/>
        <w:textAlignment w:val="auto"/>
        <w:rPr>
          <w:rFonts w:ascii="Times New Roman" w:hAnsi="Times New Roman" w:eastAsia="楷体_GB2312"/>
          <w:color w:val="auto"/>
          <w:sz w:val="28"/>
          <w:szCs w:val="28"/>
          <w:u w:val="single"/>
        </w:rPr>
      </w:pPr>
      <w:r>
        <w:rPr>
          <w:rFonts w:ascii="Times New Roman" w:hAnsi="Times New Roman" w:eastAsia="楷体_GB2312"/>
          <w:color w:val="auto"/>
          <w:sz w:val="28"/>
          <w:szCs w:val="28"/>
        </w:rPr>
        <w:t>姓名：</w:t>
      </w:r>
      <w:r>
        <w:rPr>
          <w:rFonts w:ascii="Times New Roman" w:hAnsi="Times New Roman" w:eastAsia="楷体_GB2312"/>
          <w:color w:val="auto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楷体_GB2312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楷体_GB2312"/>
          <w:color w:val="auto"/>
          <w:sz w:val="28"/>
          <w:szCs w:val="28"/>
        </w:rPr>
        <w:t>单位：</w:t>
      </w:r>
      <w:r>
        <w:rPr>
          <w:rFonts w:ascii="Times New Roman" w:hAnsi="Times New Roman" w:eastAsia="楷体_GB2312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楷体_GB2312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楷体_GB2312"/>
          <w:color w:val="auto"/>
          <w:sz w:val="28"/>
          <w:szCs w:val="28"/>
        </w:rPr>
        <w:t>职务：</w:t>
      </w:r>
      <w:r>
        <w:rPr>
          <w:rFonts w:ascii="Times New Roman" w:hAnsi="Times New Roman" w:eastAsia="楷体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楷体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color w:val="auto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00" w:lineRule="exact"/>
        <w:ind w:left="0" w:leftChars="0" w:right="0" w:rightChars="0"/>
        <w:textAlignment w:val="auto"/>
        <w:rPr>
          <w:rFonts w:ascii="Times New Roman" w:hAnsi="Times New Roman" w:eastAsia="楷体_GB2312"/>
          <w:color w:val="auto"/>
          <w:sz w:val="28"/>
          <w:szCs w:val="28"/>
          <w:u w:val="single"/>
        </w:rPr>
      </w:pPr>
    </w:p>
    <w:tbl>
      <w:tblPr>
        <w:tblStyle w:val="4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6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组织人事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部门意见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盖 章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月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纪检监察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部门意见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盖 章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年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公安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部门意见</w:t>
            </w:r>
          </w:p>
        </w:tc>
        <w:tc>
          <w:tcPr>
            <w:tcW w:w="6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盖 章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 xml:space="preserve">  月 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line="520" w:lineRule="exact"/>
        <w:ind w:left="482" w:leftChars="0" w:right="0" w:rightChars="0" w:hanging="482" w:hanging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推荐候选人为机关事业单位人员的填写此表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napToGrid w:val="0"/>
        <w:spacing w:beforeAutospacing="0" w:line="520" w:lineRule="exact"/>
        <w:ind w:left="479" w:leftChars="228" w:right="0" w:rightChars="0" w:firstLine="0" w:firstLineChars="0"/>
        <w:jc w:val="lef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此表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一式一份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，随</w:t>
      </w:r>
      <w:r>
        <w:rPr>
          <w:rFonts w:hint="eastAsia" w:eastAsia="仿宋_GB2312" w:cs="Times New Roman"/>
          <w:color w:val="auto"/>
          <w:sz w:val="24"/>
          <w:szCs w:val="24"/>
          <w:lang w:eastAsia="zh-CN"/>
        </w:rPr>
        <w:t>推荐审批表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一并报送。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mM0YzAxZWFhMmQ0MGI5M2UzYWMxNmU3N2JkMDMifQ=="/>
  </w:docVars>
  <w:rsids>
    <w:rsidRoot w:val="00000000"/>
    <w:rsid w:val="01B6221C"/>
    <w:rsid w:val="02C3455A"/>
    <w:rsid w:val="035D3579"/>
    <w:rsid w:val="06C90C44"/>
    <w:rsid w:val="078F495E"/>
    <w:rsid w:val="0A553E45"/>
    <w:rsid w:val="0C6828DE"/>
    <w:rsid w:val="0CC14D99"/>
    <w:rsid w:val="0CFB58CF"/>
    <w:rsid w:val="0EB91A39"/>
    <w:rsid w:val="118C012B"/>
    <w:rsid w:val="133D454B"/>
    <w:rsid w:val="14375C46"/>
    <w:rsid w:val="17775B1A"/>
    <w:rsid w:val="1F980D5B"/>
    <w:rsid w:val="20A43E5C"/>
    <w:rsid w:val="20C95670"/>
    <w:rsid w:val="211508B6"/>
    <w:rsid w:val="21867A05"/>
    <w:rsid w:val="242D5F16"/>
    <w:rsid w:val="2673766D"/>
    <w:rsid w:val="283270A3"/>
    <w:rsid w:val="29422319"/>
    <w:rsid w:val="2B844434"/>
    <w:rsid w:val="2D90509A"/>
    <w:rsid w:val="33AC6909"/>
    <w:rsid w:val="34311ACA"/>
    <w:rsid w:val="375843A5"/>
    <w:rsid w:val="389600D6"/>
    <w:rsid w:val="410F4ECA"/>
    <w:rsid w:val="42870A90"/>
    <w:rsid w:val="42A63A5B"/>
    <w:rsid w:val="45AC74BF"/>
    <w:rsid w:val="46776D3B"/>
    <w:rsid w:val="481B23A6"/>
    <w:rsid w:val="497C6CCF"/>
    <w:rsid w:val="4D1E3BE8"/>
    <w:rsid w:val="4D2515D1"/>
    <w:rsid w:val="4DB229F6"/>
    <w:rsid w:val="53C27B7A"/>
    <w:rsid w:val="555E64B9"/>
    <w:rsid w:val="56E10C5F"/>
    <w:rsid w:val="5C86202D"/>
    <w:rsid w:val="5DA96905"/>
    <w:rsid w:val="5E8D26AE"/>
    <w:rsid w:val="60E05AE3"/>
    <w:rsid w:val="65982E30"/>
    <w:rsid w:val="6B9419A4"/>
    <w:rsid w:val="6DC003D3"/>
    <w:rsid w:val="6F9164A7"/>
    <w:rsid w:val="6FDB749D"/>
    <w:rsid w:val="7705172F"/>
    <w:rsid w:val="782364CC"/>
    <w:rsid w:val="7C3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小肺肺</cp:lastModifiedBy>
  <cp:lastPrinted>2024-03-05T09:32:00Z</cp:lastPrinted>
  <dcterms:modified xsi:type="dcterms:W3CDTF">2024-03-06T05:25:11Z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DD716B49E9904A389331D9F3DE610CB3_12</vt:lpwstr>
  </property>
</Properties>
</file>